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A843C" w14:textId="77777777" w:rsidR="00E45DBF" w:rsidRPr="00941636" w:rsidRDefault="00E45DBF" w:rsidP="00E45DBF">
      <w:pPr>
        <w:pStyle w:val="Heading1"/>
        <w:spacing w:line="360" w:lineRule="auto"/>
        <w:rPr>
          <w:rFonts w:eastAsiaTheme="minorHAnsi"/>
          <w:sz w:val="24"/>
          <w:szCs w:val="24"/>
          <w:lang w:val="en-IN"/>
        </w:rPr>
      </w:pPr>
      <w:r w:rsidRPr="00941636">
        <w:rPr>
          <w:rFonts w:eastAsiaTheme="minorHAnsi"/>
          <w:sz w:val="24"/>
          <w:szCs w:val="24"/>
          <w:lang w:val="en-IN"/>
        </w:rPr>
        <w:t>Lesson Plan</w:t>
      </w:r>
      <w:r>
        <w:rPr>
          <w:rFonts w:eastAsiaTheme="minorHAnsi"/>
          <w:sz w:val="24"/>
          <w:szCs w:val="24"/>
          <w:lang w:val="en-IN"/>
        </w:rPr>
        <w:t>: Operation Planning &amp; Control – VIII Mechanical (MEC 801)</w:t>
      </w:r>
    </w:p>
    <w:p w14:paraId="63FFC93D" w14:textId="77777777" w:rsidR="00E45DBF" w:rsidRPr="00941636" w:rsidRDefault="00E45DBF" w:rsidP="00E45DBF">
      <w:pPr>
        <w:pStyle w:val="Heading1"/>
        <w:spacing w:line="36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7209"/>
        <w:gridCol w:w="663"/>
        <w:gridCol w:w="496"/>
      </w:tblGrid>
      <w:tr w:rsidR="00E45DBF" w:rsidRPr="00580739" w14:paraId="7C9B1854" w14:textId="77777777" w:rsidTr="00C36DBE">
        <w:tc>
          <w:tcPr>
            <w:tcW w:w="648" w:type="dxa"/>
            <w:shd w:val="clear" w:color="auto" w:fill="F4B083" w:themeFill="accent2" w:themeFillTint="99"/>
          </w:tcPr>
          <w:p w14:paraId="66D81907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  <w:shd w:val="clear" w:color="auto" w:fill="EFF4FB"/>
          </w:tcPr>
          <w:p w14:paraId="0B4502A7" w14:textId="77777777" w:rsidR="00E45DBF" w:rsidRPr="00580739" w:rsidRDefault="00E45DBF" w:rsidP="00C36D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80739">
              <w:rPr>
                <w:b/>
                <w:bCs/>
                <w:sz w:val="24"/>
                <w:szCs w:val="24"/>
              </w:rPr>
              <w:t>1.1 INTRODUCTION (06)</w:t>
            </w:r>
          </w:p>
        </w:tc>
        <w:tc>
          <w:tcPr>
            <w:tcW w:w="663" w:type="dxa"/>
            <w:shd w:val="clear" w:color="auto" w:fill="F6FFE5"/>
          </w:tcPr>
          <w:p w14:paraId="718383BA" w14:textId="77777777" w:rsidR="00E45DBF" w:rsidRPr="00E172C9" w:rsidRDefault="00E45DBF" w:rsidP="00C36DBE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E172C9">
              <w:rPr>
                <w:b/>
                <w:bCs/>
                <w:sz w:val="24"/>
                <w:szCs w:val="24"/>
                <w:u w:val="single"/>
              </w:rPr>
              <w:t>03</w:t>
            </w:r>
          </w:p>
        </w:tc>
        <w:tc>
          <w:tcPr>
            <w:tcW w:w="499" w:type="dxa"/>
          </w:tcPr>
          <w:p w14:paraId="5D616636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4EB5A5B1" w14:textId="77777777" w:rsidTr="00C36DBE">
        <w:tc>
          <w:tcPr>
            <w:tcW w:w="648" w:type="dxa"/>
            <w:vMerge w:val="restart"/>
            <w:shd w:val="clear" w:color="auto" w:fill="EDEDED" w:themeFill="accent3" w:themeFillTint="33"/>
            <w:textDirection w:val="btLr"/>
          </w:tcPr>
          <w:p w14:paraId="6501523D" w14:textId="77777777" w:rsidR="00E45DBF" w:rsidRPr="00580739" w:rsidRDefault="00E45DBF" w:rsidP="00C36DBE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80739">
              <w:rPr>
                <w:b/>
                <w:bCs/>
                <w:sz w:val="24"/>
                <w:szCs w:val="24"/>
              </w:rPr>
              <w:t>MODUL - 01</w:t>
            </w:r>
          </w:p>
        </w:tc>
        <w:tc>
          <w:tcPr>
            <w:tcW w:w="7262" w:type="dxa"/>
          </w:tcPr>
          <w:p w14:paraId="7EBCD495" w14:textId="77777777" w:rsidR="00E45DBF" w:rsidRPr="00F27F92" w:rsidRDefault="00E45DBF" w:rsidP="00C36DB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F27F92">
              <w:rPr>
                <w:sz w:val="24"/>
                <w:szCs w:val="24"/>
                <w:lang w:val="en-IN"/>
              </w:rPr>
              <w:t>What is Production and Operations?</w:t>
            </w:r>
          </w:p>
          <w:p w14:paraId="2D3463F2" w14:textId="77777777" w:rsidR="00E45DBF" w:rsidRPr="00F27F92" w:rsidRDefault="00E45DBF" w:rsidP="00C36DB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F27F92">
              <w:rPr>
                <w:sz w:val="24"/>
                <w:szCs w:val="24"/>
                <w:lang w:val="en-IN"/>
              </w:rPr>
              <w:t>What are the Functions of Production &amp; Operations?</w:t>
            </w:r>
          </w:p>
          <w:p w14:paraId="4DEB12A8" w14:textId="77777777" w:rsidR="00E45DBF" w:rsidRPr="00F27F92" w:rsidRDefault="00E45DBF" w:rsidP="00C36DBE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F27F92">
              <w:rPr>
                <w:sz w:val="24"/>
                <w:szCs w:val="24"/>
                <w:lang w:val="en-IN"/>
              </w:rPr>
              <w:t xml:space="preserve">What </w:t>
            </w:r>
            <w:proofErr w:type="gramStart"/>
            <w:r w:rsidRPr="00F27F92">
              <w:rPr>
                <w:sz w:val="24"/>
                <w:szCs w:val="24"/>
                <w:lang w:val="en-IN"/>
              </w:rPr>
              <w:t>is</w:t>
            </w:r>
            <w:proofErr w:type="gramEnd"/>
            <w:r w:rsidRPr="00F27F92">
              <w:rPr>
                <w:sz w:val="24"/>
                <w:szCs w:val="24"/>
                <w:lang w:val="en-IN"/>
              </w:rPr>
              <w:t xml:space="preserve"> Production systems? </w:t>
            </w:r>
          </w:p>
        </w:tc>
        <w:tc>
          <w:tcPr>
            <w:tcW w:w="663" w:type="dxa"/>
            <w:shd w:val="clear" w:color="auto" w:fill="F6FFE5"/>
            <w:textDirection w:val="btLr"/>
          </w:tcPr>
          <w:p w14:paraId="4E378568" w14:textId="77777777" w:rsidR="00E45DBF" w:rsidRPr="00580739" w:rsidRDefault="00E45DBF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L1</w:t>
            </w:r>
          </w:p>
        </w:tc>
        <w:tc>
          <w:tcPr>
            <w:tcW w:w="499" w:type="dxa"/>
          </w:tcPr>
          <w:p w14:paraId="4305C078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503AB19A" w14:textId="77777777" w:rsidTr="00C36DBE">
        <w:tc>
          <w:tcPr>
            <w:tcW w:w="648" w:type="dxa"/>
            <w:vMerge/>
            <w:shd w:val="clear" w:color="auto" w:fill="EDEDED" w:themeFill="accent3" w:themeFillTint="33"/>
          </w:tcPr>
          <w:p w14:paraId="29A258EF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43A964D" w14:textId="77777777" w:rsidR="00E45DBF" w:rsidRPr="00F27F92" w:rsidRDefault="00E45DBF" w:rsidP="00C36DB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F27F92">
              <w:rPr>
                <w:sz w:val="24"/>
                <w:szCs w:val="24"/>
                <w:lang w:val="en-IN"/>
              </w:rPr>
              <w:t xml:space="preserve">What is Make to stock, </w:t>
            </w:r>
            <w:proofErr w:type="gramStart"/>
            <w:r w:rsidRPr="00F27F92">
              <w:rPr>
                <w:sz w:val="24"/>
                <w:szCs w:val="24"/>
                <w:lang w:val="en-IN"/>
              </w:rPr>
              <w:t>Make</w:t>
            </w:r>
            <w:proofErr w:type="gramEnd"/>
            <w:r w:rsidRPr="00F27F92">
              <w:rPr>
                <w:sz w:val="24"/>
                <w:szCs w:val="24"/>
                <w:lang w:val="en-IN"/>
              </w:rPr>
              <w:t xml:space="preserve"> to order?</w:t>
            </w:r>
          </w:p>
          <w:p w14:paraId="66A4DAC4" w14:textId="77777777" w:rsidR="00E45DBF" w:rsidRPr="00F27F92" w:rsidRDefault="00E45DBF" w:rsidP="00C36DB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F27F92">
              <w:rPr>
                <w:sz w:val="24"/>
                <w:szCs w:val="24"/>
                <w:lang w:val="en-IN"/>
              </w:rPr>
              <w:t xml:space="preserve">What is Assemble to order and </w:t>
            </w:r>
            <w:proofErr w:type="gramStart"/>
            <w:r w:rsidRPr="00F27F92">
              <w:rPr>
                <w:sz w:val="24"/>
                <w:szCs w:val="24"/>
                <w:lang w:val="en-IN"/>
              </w:rPr>
              <w:t>Engineer</w:t>
            </w:r>
            <w:proofErr w:type="gramEnd"/>
            <w:r w:rsidRPr="00F27F92">
              <w:rPr>
                <w:sz w:val="24"/>
                <w:szCs w:val="24"/>
                <w:lang w:val="en-IN"/>
              </w:rPr>
              <w:t xml:space="preserve"> to order? </w:t>
            </w:r>
          </w:p>
        </w:tc>
        <w:tc>
          <w:tcPr>
            <w:tcW w:w="663" w:type="dxa"/>
            <w:shd w:val="clear" w:color="auto" w:fill="F6FFE5"/>
            <w:textDirection w:val="btLr"/>
          </w:tcPr>
          <w:p w14:paraId="5D698664" w14:textId="77777777" w:rsidR="00E45DBF" w:rsidRPr="00580739" w:rsidRDefault="00E45DBF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L2</w:t>
            </w:r>
          </w:p>
        </w:tc>
        <w:tc>
          <w:tcPr>
            <w:tcW w:w="499" w:type="dxa"/>
          </w:tcPr>
          <w:p w14:paraId="34558777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5741AA92" w14:textId="77777777" w:rsidTr="00C36DBE">
        <w:tc>
          <w:tcPr>
            <w:tcW w:w="648" w:type="dxa"/>
            <w:vMerge/>
            <w:shd w:val="clear" w:color="auto" w:fill="EDEDED" w:themeFill="accent3" w:themeFillTint="33"/>
          </w:tcPr>
          <w:p w14:paraId="76BC44D2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2FA9315D" w14:textId="77777777" w:rsidR="00E45DBF" w:rsidRPr="00F27F92" w:rsidRDefault="00E45DBF" w:rsidP="00C36DB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F27F92">
              <w:rPr>
                <w:sz w:val="24"/>
                <w:szCs w:val="24"/>
                <w:lang w:val="en-IN"/>
              </w:rPr>
              <w:t>What is layout and its importance?</w:t>
            </w:r>
          </w:p>
          <w:p w14:paraId="08D7870B" w14:textId="77777777" w:rsidR="00E45DBF" w:rsidRPr="00F27F92" w:rsidRDefault="00E45DBF" w:rsidP="00C36DB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F27F92">
              <w:rPr>
                <w:sz w:val="24"/>
                <w:szCs w:val="24"/>
                <w:lang w:val="en-IN"/>
              </w:rPr>
              <w:t xml:space="preserve">What </w:t>
            </w:r>
            <w:proofErr w:type="gramStart"/>
            <w:r w:rsidRPr="00F27F92">
              <w:rPr>
                <w:sz w:val="24"/>
                <w:szCs w:val="24"/>
                <w:lang w:val="en-IN"/>
              </w:rPr>
              <w:t>are</w:t>
            </w:r>
            <w:proofErr w:type="gramEnd"/>
            <w:r w:rsidRPr="00F27F92">
              <w:rPr>
                <w:sz w:val="24"/>
                <w:szCs w:val="24"/>
                <w:lang w:val="en-IN"/>
              </w:rPr>
              <w:t xml:space="preserve"> different type of layouts?</w:t>
            </w:r>
          </w:p>
          <w:p w14:paraId="4F6464B2" w14:textId="77777777" w:rsidR="00E45DBF" w:rsidRPr="00F27F92" w:rsidRDefault="00E45DBF" w:rsidP="00C36DBE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F27F92">
              <w:rPr>
                <w:sz w:val="24"/>
                <w:szCs w:val="24"/>
                <w:lang w:val="en-IN"/>
              </w:rPr>
              <w:t>Phases in Operation Planning &amp; Control like Preplanning, Planning, Action &amp; Control.</w:t>
            </w:r>
          </w:p>
        </w:tc>
        <w:tc>
          <w:tcPr>
            <w:tcW w:w="663" w:type="dxa"/>
            <w:shd w:val="clear" w:color="auto" w:fill="F6FFE5"/>
            <w:textDirection w:val="btLr"/>
          </w:tcPr>
          <w:p w14:paraId="5977E73D" w14:textId="77777777" w:rsidR="00E45DBF" w:rsidRPr="00580739" w:rsidRDefault="00E45DBF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L3</w:t>
            </w:r>
          </w:p>
        </w:tc>
        <w:tc>
          <w:tcPr>
            <w:tcW w:w="499" w:type="dxa"/>
          </w:tcPr>
          <w:p w14:paraId="67EF028C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6F1BBDEA" w14:textId="77777777" w:rsidTr="00C36DBE">
        <w:tc>
          <w:tcPr>
            <w:tcW w:w="648" w:type="dxa"/>
            <w:vMerge/>
            <w:shd w:val="clear" w:color="auto" w:fill="EDEDED" w:themeFill="accent3" w:themeFillTint="33"/>
          </w:tcPr>
          <w:p w14:paraId="0D398A98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  <w:shd w:val="clear" w:color="auto" w:fill="EFF4FB"/>
          </w:tcPr>
          <w:p w14:paraId="73869DBE" w14:textId="77777777" w:rsidR="00E45DBF" w:rsidRPr="00580739" w:rsidRDefault="00E45DBF" w:rsidP="00C36D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80739">
              <w:rPr>
                <w:b/>
                <w:bCs/>
                <w:sz w:val="24"/>
                <w:szCs w:val="24"/>
              </w:rPr>
              <w:t>1.2 Strategic Planning for Operations and Services:</w:t>
            </w:r>
          </w:p>
        </w:tc>
        <w:tc>
          <w:tcPr>
            <w:tcW w:w="663" w:type="dxa"/>
            <w:shd w:val="clear" w:color="auto" w:fill="F6FFE5"/>
          </w:tcPr>
          <w:p w14:paraId="0E5E6887" w14:textId="77777777" w:rsidR="00E45DBF" w:rsidRPr="0060000F" w:rsidRDefault="00E45DBF" w:rsidP="00C36DBE">
            <w:pPr>
              <w:spacing w:line="36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60000F">
              <w:rPr>
                <w:b/>
                <w:bCs/>
                <w:sz w:val="24"/>
                <w:szCs w:val="24"/>
                <w:u w:val="single"/>
              </w:rPr>
              <w:t>03</w:t>
            </w:r>
          </w:p>
        </w:tc>
        <w:tc>
          <w:tcPr>
            <w:tcW w:w="499" w:type="dxa"/>
          </w:tcPr>
          <w:p w14:paraId="56DCC91A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3A7BA6D6" w14:textId="77777777" w:rsidTr="00C36DBE">
        <w:trPr>
          <w:cantSplit/>
          <w:trHeight w:val="1134"/>
        </w:trPr>
        <w:tc>
          <w:tcPr>
            <w:tcW w:w="648" w:type="dxa"/>
            <w:vMerge/>
            <w:shd w:val="clear" w:color="auto" w:fill="EDEDED" w:themeFill="accent3" w:themeFillTint="33"/>
          </w:tcPr>
          <w:p w14:paraId="1651A130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4A1668F" w14:textId="77777777" w:rsidR="00E45DBF" w:rsidRPr="00F27F92" w:rsidRDefault="00E45DBF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F27F92">
              <w:rPr>
                <w:sz w:val="24"/>
                <w:szCs w:val="24"/>
                <w:lang w:val="en-IN"/>
              </w:rPr>
              <w:t>Approaches like Forced Choice model and Operations Model</w:t>
            </w:r>
          </w:p>
          <w:p w14:paraId="4EE857A9" w14:textId="77777777" w:rsidR="00E45DBF" w:rsidRPr="00F27F92" w:rsidRDefault="00E45DBF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F27F92">
              <w:rPr>
                <w:sz w:val="24"/>
                <w:szCs w:val="24"/>
                <w:lang w:val="en-IN"/>
              </w:rPr>
              <w:t>Quality and Productivity strategy</w:t>
            </w:r>
          </w:p>
          <w:p w14:paraId="4277D4D2" w14:textId="77777777" w:rsidR="00E45DBF" w:rsidRPr="00F27F92" w:rsidRDefault="00E45DBF" w:rsidP="00C36DB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F27F92">
              <w:rPr>
                <w:sz w:val="24"/>
                <w:szCs w:val="24"/>
                <w:lang w:val="en-IN"/>
              </w:rPr>
              <w:t>Technology strategy</w:t>
            </w:r>
          </w:p>
        </w:tc>
        <w:tc>
          <w:tcPr>
            <w:tcW w:w="663" w:type="dxa"/>
            <w:shd w:val="clear" w:color="auto" w:fill="F6FFE5"/>
            <w:textDirection w:val="btLr"/>
          </w:tcPr>
          <w:p w14:paraId="0A2C61BF" w14:textId="77777777" w:rsidR="00E45DBF" w:rsidRPr="00580739" w:rsidRDefault="00E45DBF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L4</w:t>
            </w:r>
          </w:p>
        </w:tc>
        <w:tc>
          <w:tcPr>
            <w:tcW w:w="499" w:type="dxa"/>
          </w:tcPr>
          <w:p w14:paraId="63AE8D9D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4001852B" w14:textId="77777777" w:rsidTr="00C36DBE">
        <w:tc>
          <w:tcPr>
            <w:tcW w:w="648" w:type="dxa"/>
            <w:vMerge/>
            <w:shd w:val="clear" w:color="auto" w:fill="EDEDED" w:themeFill="accent3" w:themeFillTint="33"/>
          </w:tcPr>
          <w:p w14:paraId="34BC41AD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5304CD6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Operations Strategies for Services</w:t>
            </w:r>
          </w:p>
          <w:p w14:paraId="1900700E" w14:textId="77777777" w:rsidR="00E45DBF" w:rsidRPr="00580739" w:rsidRDefault="00E45DBF" w:rsidP="00C36DBE">
            <w:pPr>
              <w:spacing w:line="360" w:lineRule="auto"/>
              <w:rPr>
                <w:b/>
                <w:bCs/>
                <w:i/>
                <w:iCs/>
                <w:sz w:val="24"/>
                <w:szCs w:val="24"/>
              </w:rPr>
            </w:pPr>
            <w:r w:rsidRPr="00580739">
              <w:rPr>
                <w:b/>
                <w:bCs/>
                <w:i/>
                <w:iCs/>
                <w:sz w:val="24"/>
                <w:szCs w:val="24"/>
              </w:rPr>
              <w:t>Types or Service Operations:</w:t>
            </w:r>
          </w:p>
          <w:p w14:paraId="40D79969" w14:textId="77777777" w:rsidR="00E45DBF" w:rsidRPr="00580739" w:rsidRDefault="00E45DBF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Quasi manufacturing</w:t>
            </w:r>
          </w:p>
          <w:p w14:paraId="2A252032" w14:textId="77777777" w:rsidR="00E45DBF" w:rsidRPr="00580739" w:rsidRDefault="00E45DBF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Customer as participants</w:t>
            </w:r>
          </w:p>
          <w:p w14:paraId="6D50E9D7" w14:textId="77777777" w:rsidR="00E45DBF" w:rsidRPr="00580739" w:rsidRDefault="00E45DBF" w:rsidP="00C36DB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Customer as product</w:t>
            </w:r>
          </w:p>
        </w:tc>
        <w:tc>
          <w:tcPr>
            <w:tcW w:w="663" w:type="dxa"/>
            <w:shd w:val="clear" w:color="auto" w:fill="F6FFE5"/>
            <w:textDirection w:val="btLr"/>
          </w:tcPr>
          <w:p w14:paraId="5427C87A" w14:textId="77777777" w:rsidR="00E45DBF" w:rsidRPr="00580739" w:rsidRDefault="00E45DBF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L5</w:t>
            </w:r>
          </w:p>
        </w:tc>
        <w:tc>
          <w:tcPr>
            <w:tcW w:w="499" w:type="dxa"/>
          </w:tcPr>
          <w:p w14:paraId="1542D567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557CBC3C" w14:textId="77777777" w:rsidTr="00C36DBE">
        <w:tc>
          <w:tcPr>
            <w:tcW w:w="648" w:type="dxa"/>
            <w:vMerge/>
            <w:shd w:val="clear" w:color="auto" w:fill="EDEDED" w:themeFill="accent3" w:themeFillTint="33"/>
          </w:tcPr>
          <w:p w14:paraId="155E97AB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8ED34D0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Classification of Services</w:t>
            </w:r>
          </w:p>
          <w:p w14:paraId="6F100A84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Service capacity</w:t>
            </w:r>
          </w:p>
        </w:tc>
        <w:tc>
          <w:tcPr>
            <w:tcW w:w="663" w:type="dxa"/>
            <w:shd w:val="clear" w:color="auto" w:fill="F6FFE5"/>
            <w:textDirection w:val="btLr"/>
          </w:tcPr>
          <w:p w14:paraId="55706CED" w14:textId="77777777" w:rsidR="00E45DBF" w:rsidRPr="00580739" w:rsidRDefault="00E45DBF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L6</w:t>
            </w:r>
          </w:p>
        </w:tc>
        <w:tc>
          <w:tcPr>
            <w:tcW w:w="499" w:type="dxa"/>
          </w:tcPr>
          <w:p w14:paraId="550FAD6B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622F38D7" w14:textId="77777777" w:rsidTr="00C36DBE">
        <w:tc>
          <w:tcPr>
            <w:tcW w:w="648" w:type="dxa"/>
            <w:shd w:val="clear" w:color="auto" w:fill="F4B083" w:themeFill="accent2" w:themeFillTint="99"/>
          </w:tcPr>
          <w:p w14:paraId="2D4E25E3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  <w:shd w:val="clear" w:color="auto" w:fill="EFF4FB"/>
          </w:tcPr>
          <w:p w14:paraId="2A103202" w14:textId="77777777" w:rsidR="00E45DBF" w:rsidRPr="00580739" w:rsidRDefault="00E45DBF" w:rsidP="00C36D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80739">
              <w:rPr>
                <w:b/>
                <w:bCs/>
                <w:sz w:val="24"/>
                <w:szCs w:val="24"/>
              </w:rPr>
              <w:t>2.1 Forecasting:</w:t>
            </w:r>
            <w:r>
              <w:rPr>
                <w:b/>
                <w:bCs/>
                <w:sz w:val="24"/>
                <w:szCs w:val="24"/>
              </w:rPr>
              <w:t xml:space="preserve"> (08)</w:t>
            </w:r>
          </w:p>
        </w:tc>
        <w:tc>
          <w:tcPr>
            <w:tcW w:w="663" w:type="dxa"/>
            <w:shd w:val="clear" w:color="auto" w:fill="F6FFE5"/>
          </w:tcPr>
          <w:p w14:paraId="4A5B4793" w14:textId="77777777" w:rsidR="00E45DBF" w:rsidRPr="0060000F" w:rsidRDefault="00E45DBF" w:rsidP="00C36DBE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60000F">
              <w:rPr>
                <w:b/>
                <w:bCs/>
                <w:sz w:val="24"/>
                <w:szCs w:val="24"/>
                <w:u w:val="single"/>
              </w:rPr>
              <w:t>03</w:t>
            </w:r>
          </w:p>
        </w:tc>
        <w:tc>
          <w:tcPr>
            <w:tcW w:w="499" w:type="dxa"/>
          </w:tcPr>
          <w:p w14:paraId="2AD5ABDE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01DB7721" w14:textId="77777777" w:rsidTr="00C36DBE">
        <w:tc>
          <w:tcPr>
            <w:tcW w:w="648" w:type="dxa"/>
            <w:vMerge w:val="restart"/>
            <w:textDirection w:val="btLr"/>
          </w:tcPr>
          <w:p w14:paraId="48A47E1A" w14:textId="77777777" w:rsidR="00E45DBF" w:rsidRPr="00580739" w:rsidRDefault="00E45DBF" w:rsidP="00C36DBE">
            <w:pPr>
              <w:spacing w:line="36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80739">
              <w:rPr>
                <w:b/>
                <w:bCs/>
                <w:sz w:val="24"/>
                <w:szCs w:val="24"/>
              </w:rPr>
              <w:t>MODULE - 02</w:t>
            </w:r>
          </w:p>
        </w:tc>
        <w:tc>
          <w:tcPr>
            <w:tcW w:w="7262" w:type="dxa"/>
          </w:tcPr>
          <w:p w14:paraId="698677CC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What is Forecasting?</w:t>
            </w:r>
          </w:p>
          <w:p w14:paraId="66AEAA78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What’s the need of Forecasting?</w:t>
            </w:r>
          </w:p>
          <w:p w14:paraId="55CEA3DF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Operation Planning &amp; Control and dimensions of Forecasting</w:t>
            </w:r>
          </w:p>
          <w:p w14:paraId="73717986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Methods of forecasting</w:t>
            </w:r>
          </w:p>
          <w:p w14:paraId="63500FE0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Qualitative methods and Quantitative methods</w:t>
            </w:r>
          </w:p>
        </w:tc>
        <w:tc>
          <w:tcPr>
            <w:tcW w:w="663" w:type="dxa"/>
            <w:shd w:val="clear" w:color="auto" w:fill="F6FFE5"/>
          </w:tcPr>
          <w:p w14:paraId="117DEA81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L7</w:t>
            </w:r>
          </w:p>
        </w:tc>
        <w:tc>
          <w:tcPr>
            <w:tcW w:w="499" w:type="dxa"/>
          </w:tcPr>
          <w:p w14:paraId="269A2072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54D2C1C8" w14:textId="77777777" w:rsidTr="00C36DBE">
        <w:tc>
          <w:tcPr>
            <w:tcW w:w="648" w:type="dxa"/>
            <w:vMerge/>
          </w:tcPr>
          <w:p w14:paraId="5B75EBED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5E8D31E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Time series analysis</w:t>
            </w:r>
          </w:p>
          <w:p w14:paraId="5FF80595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Least square method</w:t>
            </w:r>
          </w:p>
          <w:p w14:paraId="48FAFD3F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adjustRightInd w:val="0"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Moving average method</w:t>
            </w:r>
          </w:p>
        </w:tc>
        <w:tc>
          <w:tcPr>
            <w:tcW w:w="663" w:type="dxa"/>
            <w:shd w:val="clear" w:color="auto" w:fill="F6FFE5"/>
          </w:tcPr>
          <w:p w14:paraId="5FD224BD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L8</w:t>
            </w:r>
          </w:p>
        </w:tc>
        <w:tc>
          <w:tcPr>
            <w:tcW w:w="499" w:type="dxa"/>
          </w:tcPr>
          <w:p w14:paraId="1BD8521C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05F8B4D7" w14:textId="77777777" w:rsidTr="00C36DBE">
        <w:tc>
          <w:tcPr>
            <w:tcW w:w="648" w:type="dxa"/>
            <w:vMerge/>
          </w:tcPr>
          <w:p w14:paraId="3460E5AE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04581DC1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Exponential smoothing method</w:t>
            </w:r>
          </w:p>
          <w:p w14:paraId="437A2AE9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Forecasting Error</w:t>
            </w:r>
          </w:p>
        </w:tc>
        <w:tc>
          <w:tcPr>
            <w:tcW w:w="663" w:type="dxa"/>
            <w:shd w:val="clear" w:color="auto" w:fill="F6FFE5"/>
          </w:tcPr>
          <w:p w14:paraId="40CD1685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L9</w:t>
            </w:r>
          </w:p>
        </w:tc>
        <w:tc>
          <w:tcPr>
            <w:tcW w:w="499" w:type="dxa"/>
          </w:tcPr>
          <w:p w14:paraId="16E5B90C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4F389125" w14:textId="77777777" w:rsidTr="00C36DBE">
        <w:tc>
          <w:tcPr>
            <w:tcW w:w="648" w:type="dxa"/>
            <w:vMerge/>
          </w:tcPr>
          <w:p w14:paraId="313E476A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D4686E6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Mean Absolute Deviation</w:t>
            </w:r>
          </w:p>
          <w:p w14:paraId="55B1F3C7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Forecasting Bias</w:t>
            </w:r>
          </w:p>
        </w:tc>
        <w:tc>
          <w:tcPr>
            <w:tcW w:w="663" w:type="dxa"/>
            <w:shd w:val="clear" w:color="auto" w:fill="F6FFE5"/>
          </w:tcPr>
          <w:p w14:paraId="26E20B69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L10</w:t>
            </w:r>
          </w:p>
        </w:tc>
        <w:tc>
          <w:tcPr>
            <w:tcW w:w="499" w:type="dxa"/>
          </w:tcPr>
          <w:p w14:paraId="48DC871F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47577848" w14:textId="77777777" w:rsidTr="00C36DBE">
        <w:tc>
          <w:tcPr>
            <w:tcW w:w="648" w:type="dxa"/>
            <w:vMerge/>
          </w:tcPr>
          <w:p w14:paraId="48250CF6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  <w:shd w:val="clear" w:color="auto" w:fill="auto"/>
          </w:tcPr>
          <w:p w14:paraId="506F0F02" w14:textId="77777777" w:rsidR="00E45DBF" w:rsidRPr="00580739" w:rsidRDefault="00E45DBF" w:rsidP="00C36DBE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80739">
              <w:rPr>
                <w:b/>
                <w:bCs/>
                <w:sz w:val="24"/>
                <w:szCs w:val="24"/>
              </w:rPr>
              <w:t>2.2 Capacity Planning:</w:t>
            </w:r>
          </w:p>
        </w:tc>
        <w:tc>
          <w:tcPr>
            <w:tcW w:w="663" w:type="dxa"/>
            <w:shd w:val="clear" w:color="auto" w:fill="F6FFE5"/>
          </w:tcPr>
          <w:p w14:paraId="4F9FB12B" w14:textId="77777777" w:rsidR="00E45DBF" w:rsidRPr="00C97EBA" w:rsidRDefault="00E45DBF" w:rsidP="00C36DBE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C97EBA">
              <w:rPr>
                <w:b/>
                <w:bCs/>
                <w:sz w:val="24"/>
                <w:szCs w:val="24"/>
                <w:u w:val="single"/>
              </w:rPr>
              <w:t>02</w:t>
            </w:r>
          </w:p>
        </w:tc>
        <w:tc>
          <w:tcPr>
            <w:tcW w:w="499" w:type="dxa"/>
          </w:tcPr>
          <w:p w14:paraId="3C5C989C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752E307A" w14:textId="77777777" w:rsidTr="00C36DBE">
        <w:tc>
          <w:tcPr>
            <w:tcW w:w="648" w:type="dxa"/>
            <w:vMerge/>
          </w:tcPr>
          <w:p w14:paraId="01AE334F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12F30650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Measurement of capacity</w:t>
            </w:r>
          </w:p>
          <w:p w14:paraId="1045EFC7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Measures of operating capacity</w:t>
            </w:r>
          </w:p>
          <w:p w14:paraId="660C5F10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 w:val="0"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Factors influencing effective capacity</w:t>
            </w:r>
          </w:p>
        </w:tc>
        <w:tc>
          <w:tcPr>
            <w:tcW w:w="663" w:type="dxa"/>
            <w:shd w:val="clear" w:color="auto" w:fill="F6FFE5"/>
          </w:tcPr>
          <w:p w14:paraId="03A7C461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L11, L12</w:t>
            </w:r>
          </w:p>
        </w:tc>
        <w:tc>
          <w:tcPr>
            <w:tcW w:w="499" w:type="dxa"/>
          </w:tcPr>
          <w:p w14:paraId="56256F5D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62D1942B" w14:textId="77777777" w:rsidTr="00C36DBE">
        <w:tc>
          <w:tcPr>
            <w:tcW w:w="648" w:type="dxa"/>
            <w:vMerge/>
          </w:tcPr>
          <w:p w14:paraId="0806B587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046EC39A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 xml:space="preserve">Factors favouring over capacity and under </w:t>
            </w:r>
            <w:proofErr w:type="gramStart"/>
            <w:r w:rsidRPr="00543322">
              <w:rPr>
                <w:sz w:val="24"/>
                <w:szCs w:val="24"/>
                <w:lang w:val="en-IN"/>
              </w:rPr>
              <w:t>capacity</w:t>
            </w:r>
            <w:proofErr w:type="gramEnd"/>
          </w:p>
          <w:p w14:paraId="2852B055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 xml:space="preserve">Short range, medium range and </w:t>
            </w:r>
            <w:proofErr w:type="gramStart"/>
            <w:r w:rsidRPr="00543322">
              <w:rPr>
                <w:sz w:val="24"/>
                <w:szCs w:val="24"/>
                <w:lang w:val="en-IN"/>
              </w:rPr>
              <w:t>long range</w:t>
            </w:r>
            <w:proofErr w:type="gramEnd"/>
            <w:r w:rsidRPr="00543322">
              <w:rPr>
                <w:sz w:val="24"/>
                <w:szCs w:val="24"/>
                <w:lang w:val="en-IN"/>
              </w:rPr>
              <w:t xml:space="preserve"> capacity planning.</w:t>
            </w:r>
          </w:p>
        </w:tc>
        <w:tc>
          <w:tcPr>
            <w:tcW w:w="663" w:type="dxa"/>
            <w:shd w:val="clear" w:color="auto" w:fill="F6FFE5"/>
          </w:tcPr>
          <w:p w14:paraId="07436800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L13, L14</w:t>
            </w:r>
          </w:p>
        </w:tc>
        <w:tc>
          <w:tcPr>
            <w:tcW w:w="499" w:type="dxa"/>
          </w:tcPr>
          <w:p w14:paraId="3FF9878A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65F21007" w14:textId="77777777" w:rsidTr="00C36DBE">
        <w:tc>
          <w:tcPr>
            <w:tcW w:w="648" w:type="dxa"/>
            <w:vMerge/>
          </w:tcPr>
          <w:p w14:paraId="1D2E2A10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0F1065A2" w14:textId="77777777" w:rsidR="00E45DBF" w:rsidRPr="00543322" w:rsidRDefault="00E45DBF" w:rsidP="00C36DBE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sz w:val="24"/>
                <w:szCs w:val="24"/>
                <w:lang w:val="en-IN"/>
              </w:rPr>
            </w:pPr>
            <w:r w:rsidRPr="00543322">
              <w:rPr>
                <w:sz w:val="24"/>
                <w:szCs w:val="24"/>
                <w:lang w:val="en-IN"/>
              </w:rPr>
              <w:t>Capacity requirement Planning (CRP)</w:t>
            </w:r>
          </w:p>
        </w:tc>
        <w:tc>
          <w:tcPr>
            <w:tcW w:w="663" w:type="dxa"/>
            <w:shd w:val="clear" w:color="auto" w:fill="F6FFE5"/>
          </w:tcPr>
          <w:p w14:paraId="0317A5B6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L15</w:t>
            </w:r>
          </w:p>
        </w:tc>
        <w:tc>
          <w:tcPr>
            <w:tcW w:w="499" w:type="dxa"/>
          </w:tcPr>
          <w:p w14:paraId="3D3CF0E3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7C0AC46B" w14:textId="77777777" w:rsidTr="00C36DBE">
        <w:tc>
          <w:tcPr>
            <w:tcW w:w="648" w:type="dxa"/>
          </w:tcPr>
          <w:p w14:paraId="125DCC0A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36959E6" w14:textId="77777777" w:rsidR="00E45DBF" w:rsidRPr="00580739" w:rsidRDefault="00E45DBF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739">
              <w:rPr>
                <w:b/>
                <w:bCs/>
                <w:sz w:val="24"/>
                <w:szCs w:val="24"/>
              </w:rPr>
              <w:t>2.3 Aggregate planning:</w:t>
            </w:r>
          </w:p>
        </w:tc>
        <w:tc>
          <w:tcPr>
            <w:tcW w:w="663" w:type="dxa"/>
            <w:shd w:val="clear" w:color="auto" w:fill="F6FFE5"/>
          </w:tcPr>
          <w:p w14:paraId="6BAAA438" w14:textId="77777777" w:rsidR="00E45DBF" w:rsidRPr="00C97EBA" w:rsidRDefault="00E45DBF" w:rsidP="00C36DBE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C97EBA">
              <w:rPr>
                <w:b/>
                <w:bCs/>
                <w:sz w:val="24"/>
                <w:szCs w:val="24"/>
                <w:u w:val="single"/>
              </w:rPr>
              <w:t>03</w:t>
            </w:r>
          </w:p>
        </w:tc>
        <w:tc>
          <w:tcPr>
            <w:tcW w:w="499" w:type="dxa"/>
          </w:tcPr>
          <w:p w14:paraId="0C6AE61E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281A19D4" w14:textId="77777777" w:rsidTr="00C36DBE">
        <w:tc>
          <w:tcPr>
            <w:tcW w:w="648" w:type="dxa"/>
          </w:tcPr>
          <w:p w14:paraId="441E2D90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4C6CE58" w14:textId="77777777" w:rsidR="00E45DBF" w:rsidRPr="00580739" w:rsidRDefault="00E45DBF" w:rsidP="00C36DBE">
            <w:pPr>
              <w:pStyle w:val="Default"/>
              <w:numPr>
                <w:ilvl w:val="0"/>
                <w:numId w:val="13"/>
              </w:numPr>
              <w:autoSpaceDE/>
              <w:autoSpaceDN/>
              <w:spacing w:line="360" w:lineRule="auto"/>
            </w:pPr>
            <w:r w:rsidRPr="00580739">
              <w:t xml:space="preserve">Concept of aggregate planning </w:t>
            </w:r>
          </w:p>
          <w:p w14:paraId="69E6E86C" w14:textId="77777777" w:rsidR="00E45DBF" w:rsidRPr="00580739" w:rsidRDefault="00E45DBF" w:rsidP="00C36DBE">
            <w:pPr>
              <w:pStyle w:val="Default"/>
              <w:numPr>
                <w:ilvl w:val="0"/>
                <w:numId w:val="13"/>
              </w:numPr>
              <w:autoSpaceDE/>
              <w:autoSpaceDN/>
              <w:spacing w:line="360" w:lineRule="auto"/>
            </w:pPr>
            <w:r w:rsidRPr="00580739">
              <w:t xml:space="preserve">Pure Strategy </w:t>
            </w:r>
          </w:p>
          <w:p w14:paraId="5A6F6AFF" w14:textId="77777777" w:rsidR="00E45DBF" w:rsidRPr="00580739" w:rsidRDefault="00E45DBF" w:rsidP="00C36DBE">
            <w:pPr>
              <w:pStyle w:val="Default"/>
              <w:numPr>
                <w:ilvl w:val="0"/>
                <w:numId w:val="13"/>
              </w:numPr>
              <w:autoSpaceDE/>
              <w:autoSpaceDN/>
              <w:spacing w:line="360" w:lineRule="auto"/>
            </w:pPr>
            <w:r w:rsidRPr="00580739">
              <w:t xml:space="preserve">Mixed Strategy </w:t>
            </w:r>
          </w:p>
          <w:p w14:paraId="7F68AAD3" w14:textId="77777777" w:rsidR="00E45DBF" w:rsidRPr="00580739" w:rsidRDefault="00E45DBF" w:rsidP="00C36DBE">
            <w:pPr>
              <w:pStyle w:val="Default"/>
              <w:numPr>
                <w:ilvl w:val="0"/>
                <w:numId w:val="13"/>
              </w:numPr>
              <w:autoSpaceDE/>
              <w:autoSpaceDN/>
              <w:spacing w:line="360" w:lineRule="auto"/>
            </w:pPr>
            <w:r w:rsidRPr="00580739">
              <w:t xml:space="preserve">Level Strategy </w:t>
            </w:r>
          </w:p>
        </w:tc>
        <w:tc>
          <w:tcPr>
            <w:tcW w:w="663" w:type="dxa"/>
            <w:shd w:val="clear" w:color="auto" w:fill="F6FFE5"/>
          </w:tcPr>
          <w:p w14:paraId="6D6E59F5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L17</w:t>
            </w:r>
          </w:p>
        </w:tc>
        <w:tc>
          <w:tcPr>
            <w:tcW w:w="499" w:type="dxa"/>
          </w:tcPr>
          <w:p w14:paraId="3D7E0F34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56D7ACBE" w14:textId="77777777" w:rsidTr="00C36DBE">
        <w:tc>
          <w:tcPr>
            <w:tcW w:w="648" w:type="dxa"/>
          </w:tcPr>
          <w:p w14:paraId="0C5DAEFD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010ED2A4" w14:textId="77777777" w:rsidR="00E45DBF" w:rsidRPr="00580739" w:rsidRDefault="00E45DBF" w:rsidP="00C36DBE">
            <w:pPr>
              <w:pStyle w:val="Default"/>
              <w:numPr>
                <w:ilvl w:val="0"/>
                <w:numId w:val="14"/>
              </w:numPr>
              <w:autoSpaceDE/>
              <w:autoSpaceDN/>
              <w:spacing w:line="360" w:lineRule="auto"/>
            </w:pPr>
            <w:r w:rsidRPr="00580739">
              <w:t xml:space="preserve">Rough cut capacity planning </w:t>
            </w:r>
          </w:p>
          <w:p w14:paraId="30B38FEE" w14:textId="77777777" w:rsidR="00E45DBF" w:rsidRPr="00580739" w:rsidRDefault="00E45DBF" w:rsidP="00C36DBE">
            <w:pPr>
              <w:pStyle w:val="Default"/>
              <w:numPr>
                <w:ilvl w:val="0"/>
                <w:numId w:val="14"/>
              </w:numPr>
              <w:autoSpaceDE/>
              <w:autoSpaceDN/>
              <w:spacing w:line="360" w:lineRule="auto"/>
            </w:pPr>
            <w:r w:rsidRPr="00580739">
              <w:t xml:space="preserve">Aggregate planning for </w:t>
            </w:r>
            <w:proofErr w:type="gramStart"/>
            <w:r w:rsidRPr="00580739">
              <w:t>Services;</w:t>
            </w:r>
            <w:proofErr w:type="gramEnd"/>
            <w:r w:rsidRPr="00580739">
              <w:t xml:space="preserve"> </w:t>
            </w:r>
          </w:p>
          <w:p w14:paraId="73A579B2" w14:textId="77777777" w:rsidR="00E45DBF" w:rsidRPr="00580739" w:rsidRDefault="00E45DBF" w:rsidP="00C36DBE">
            <w:pPr>
              <w:pStyle w:val="Default"/>
              <w:numPr>
                <w:ilvl w:val="0"/>
                <w:numId w:val="14"/>
              </w:numPr>
              <w:autoSpaceDE/>
              <w:autoSpaceDN/>
              <w:spacing w:line="360" w:lineRule="auto"/>
            </w:pPr>
            <w:r w:rsidRPr="00580739">
              <w:t xml:space="preserve">Optimal Models for Aggregate Planning </w:t>
            </w:r>
          </w:p>
        </w:tc>
        <w:tc>
          <w:tcPr>
            <w:tcW w:w="663" w:type="dxa"/>
            <w:shd w:val="clear" w:color="auto" w:fill="F6FFE5"/>
          </w:tcPr>
          <w:p w14:paraId="2E3A9E02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L18</w:t>
            </w:r>
          </w:p>
        </w:tc>
        <w:tc>
          <w:tcPr>
            <w:tcW w:w="499" w:type="dxa"/>
          </w:tcPr>
          <w:p w14:paraId="19CC8A05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6F5BFE7D" w14:textId="77777777" w:rsidTr="00C36DBE">
        <w:tc>
          <w:tcPr>
            <w:tcW w:w="648" w:type="dxa"/>
          </w:tcPr>
          <w:p w14:paraId="2B0AE771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C5D9B89" w14:textId="77777777" w:rsidR="00E45DBF" w:rsidRPr="00580739" w:rsidRDefault="00E45DBF" w:rsidP="00C36DBE">
            <w:pPr>
              <w:pStyle w:val="Default"/>
              <w:numPr>
                <w:ilvl w:val="0"/>
                <w:numId w:val="14"/>
              </w:numPr>
              <w:autoSpaceDE/>
              <w:autoSpaceDN/>
              <w:spacing w:line="360" w:lineRule="auto"/>
            </w:pPr>
            <w:r w:rsidRPr="00580739">
              <w:t xml:space="preserve">Linear Programming </w:t>
            </w:r>
          </w:p>
          <w:p w14:paraId="0E24CD89" w14:textId="77777777" w:rsidR="00E45DBF" w:rsidRPr="00580739" w:rsidRDefault="00E45DBF" w:rsidP="00C36DBE">
            <w:pPr>
              <w:pStyle w:val="Default"/>
              <w:numPr>
                <w:ilvl w:val="0"/>
                <w:numId w:val="14"/>
              </w:numPr>
              <w:autoSpaceDE/>
              <w:autoSpaceDN/>
              <w:spacing w:line="360" w:lineRule="auto"/>
            </w:pPr>
            <w:r w:rsidRPr="00580739">
              <w:t xml:space="preserve">Linear Decision Rules </w:t>
            </w:r>
          </w:p>
          <w:p w14:paraId="34EDB06D" w14:textId="77777777" w:rsidR="00E45DBF" w:rsidRPr="00580739" w:rsidRDefault="00E45DBF" w:rsidP="00C36DBE">
            <w:pPr>
              <w:pStyle w:val="Default"/>
              <w:numPr>
                <w:ilvl w:val="0"/>
                <w:numId w:val="14"/>
              </w:numPr>
              <w:autoSpaceDE/>
              <w:autoSpaceDN/>
              <w:spacing w:line="360" w:lineRule="auto"/>
            </w:pPr>
            <w:r w:rsidRPr="00580739">
              <w:t xml:space="preserve">Master Production Schedule </w:t>
            </w:r>
          </w:p>
        </w:tc>
        <w:tc>
          <w:tcPr>
            <w:tcW w:w="663" w:type="dxa"/>
            <w:shd w:val="clear" w:color="auto" w:fill="F6FFE5"/>
          </w:tcPr>
          <w:p w14:paraId="1D960D28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20837CEB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3803975C" w14:textId="77777777" w:rsidTr="00C36DBE">
        <w:tc>
          <w:tcPr>
            <w:tcW w:w="648" w:type="dxa"/>
            <w:shd w:val="clear" w:color="auto" w:fill="F4B083" w:themeFill="accent2" w:themeFillTint="99"/>
          </w:tcPr>
          <w:p w14:paraId="373EE750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bookmarkStart w:id="0" w:name="_Hlk119317519"/>
            <w:bookmarkStart w:id="1" w:name="_Hlk119317544"/>
          </w:p>
        </w:tc>
        <w:tc>
          <w:tcPr>
            <w:tcW w:w="7262" w:type="dxa"/>
            <w:shd w:val="clear" w:color="auto" w:fill="EFF4FB"/>
          </w:tcPr>
          <w:p w14:paraId="033CC31B" w14:textId="77777777" w:rsidR="00E45DBF" w:rsidRPr="00580739" w:rsidRDefault="00E45DBF" w:rsidP="00C36DBE">
            <w:pPr>
              <w:pStyle w:val="Default"/>
              <w:spacing w:line="360" w:lineRule="auto"/>
              <w:jc w:val="center"/>
            </w:pPr>
            <w:r w:rsidRPr="00580739">
              <w:rPr>
                <w:b/>
                <w:bCs/>
              </w:rPr>
              <w:t>3.1 Job shop/Intermittent Manufacturing Scheduling</w:t>
            </w:r>
            <w:proofErr w:type="gramStart"/>
            <w:r w:rsidRPr="00580739">
              <w:rPr>
                <w:b/>
                <w:bCs/>
              </w:rPr>
              <w:t>:  (</w:t>
            </w:r>
            <w:proofErr w:type="gramEnd"/>
            <w:r w:rsidRPr="00580739">
              <w:rPr>
                <w:b/>
                <w:bCs/>
              </w:rPr>
              <w:t>08)</w:t>
            </w:r>
          </w:p>
        </w:tc>
        <w:tc>
          <w:tcPr>
            <w:tcW w:w="663" w:type="dxa"/>
            <w:shd w:val="clear" w:color="auto" w:fill="F6FFE5"/>
          </w:tcPr>
          <w:p w14:paraId="4D158A85" w14:textId="77777777" w:rsidR="00E45DBF" w:rsidRPr="00C97EBA" w:rsidRDefault="00E45DBF" w:rsidP="00C36DBE">
            <w:pPr>
              <w:spacing w:line="360" w:lineRule="auto"/>
              <w:rPr>
                <w:sz w:val="24"/>
                <w:szCs w:val="24"/>
                <w:u w:val="single"/>
              </w:rPr>
            </w:pPr>
            <w:r w:rsidRPr="00C97EBA">
              <w:rPr>
                <w:b/>
                <w:bCs/>
                <w:sz w:val="24"/>
                <w:szCs w:val="24"/>
                <w:u w:val="single"/>
              </w:rPr>
              <w:t>05</w:t>
            </w:r>
          </w:p>
        </w:tc>
        <w:tc>
          <w:tcPr>
            <w:tcW w:w="499" w:type="dxa"/>
          </w:tcPr>
          <w:p w14:paraId="4E6FF47F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0"/>
      <w:bookmarkEnd w:id="1"/>
      <w:tr w:rsidR="00E45DBF" w:rsidRPr="00580739" w14:paraId="04338E67" w14:textId="77777777" w:rsidTr="00C36DBE">
        <w:tc>
          <w:tcPr>
            <w:tcW w:w="648" w:type="dxa"/>
            <w:vMerge w:val="restart"/>
            <w:textDirection w:val="btLr"/>
          </w:tcPr>
          <w:p w14:paraId="7CD27B7C" w14:textId="77777777" w:rsidR="00E45DBF" w:rsidRPr="00580739" w:rsidRDefault="00E45DBF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80739">
              <w:rPr>
                <w:b/>
                <w:bCs/>
                <w:sz w:val="24"/>
                <w:szCs w:val="24"/>
              </w:rPr>
              <w:t>Module - 03</w:t>
            </w:r>
          </w:p>
        </w:tc>
        <w:tc>
          <w:tcPr>
            <w:tcW w:w="7262" w:type="dxa"/>
          </w:tcPr>
          <w:p w14:paraId="31D846CC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Factors influencing </w:t>
            </w:r>
            <w:proofErr w:type="gramStart"/>
            <w:r w:rsidRPr="00580739">
              <w:t>scheduling</w:t>
            </w:r>
            <w:proofErr w:type="gramEnd"/>
            <w:r w:rsidRPr="00580739">
              <w:t xml:space="preserve"> </w:t>
            </w:r>
          </w:p>
          <w:p w14:paraId="5120D899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Inputs for scheduling </w:t>
            </w:r>
          </w:p>
          <w:p w14:paraId="74225346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Forward Scheduling </w:t>
            </w:r>
          </w:p>
          <w:p w14:paraId="63E1A1A2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Backward Scheduling </w:t>
            </w:r>
          </w:p>
          <w:p w14:paraId="6202B1C5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Product sequencing </w:t>
            </w:r>
          </w:p>
        </w:tc>
        <w:tc>
          <w:tcPr>
            <w:tcW w:w="663" w:type="dxa"/>
            <w:shd w:val="clear" w:color="auto" w:fill="F6FFE5"/>
          </w:tcPr>
          <w:p w14:paraId="1C6ABE51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L16</w:t>
            </w:r>
          </w:p>
        </w:tc>
        <w:tc>
          <w:tcPr>
            <w:tcW w:w="499" w:type="dxa"/>
          </w:tcPr>
          <w:p w14:paraId="4613E48B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1B5BA955" w14:textId="77777777" w:rsidTr="00C36DBE">
        <w:tc>
          <w:tcPr>
            <w:tcW w:w="648" w:type="dxa"/>
            <w:vMerge/>
          </w:tcPr>
          <w:p w14:paraId="48EABA18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FF1F8CB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Stages in Scheduling </w:t>
            </w:r>
          </w:p>
          <w:p w14:paraId="30E267ED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Loading and Dispatching </w:t>
            </w:r>
          </w:p>
          <w:p w14:paraId="78B9C364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Dispatching </w:t>
            </w:r>
          </w:p>
          <w:p w14:paraId="0989BA6F" w14:textId="77777777" w:rsidR="00E45DBF" w:rsidRPr="00991077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Progress report &amp; expediting and control </w:t>
            </w:r>
          </w:p>
        </w:tc>
        <w:tc>
          <w:tcPr>
            <w:tcW w:w="663" w:type="dxa"/>
            <w:shd w:val="clear" w:color="auto" w:fill="F6FFE5"/>
          </w:tcPr>
          <w:p w14:paraId="03C1E568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L17</w:t>
            </w:r>
          </w:p>
        </w:tc>
        <w:tc>
          <w:tcPr>
            <w:tcW w:w="499" w:type="dxa"/>
          </w:tcPr>
          <w:p w14:paraId="408A7949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3B8AD9E9" w14:textId="77777777" w:rsidTr="00C36DBE">
        <w:tc>
          <w:tcPr>
            <w:tcW w:w="648" w:type="dxa"/>
            <w:vMerge/>
          </w:tcPr>
          <w:p w14:paraId="267BE41E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9EB1C40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Basic scheduling problems </w:t>
            </w:r>
          </w:p>
          <w:p w14:paraId="4BA7BCC9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Priority Sequencing </w:t>
            </w:r>
          </w:p>
          <w:p w14:paraId="7D023678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Gantt Charts </w:t>
            </w:r>
          </w:p>
          <w:p w14:paraId="58F0966C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Johnson’s Rule for optimal sequence of N jobs on 2 </w:t>
            </w:r>
            <w:proofErr w:type="gramStart"/>
            <w:r w:rsidRPr="00580739">
              <w:t>machine</w:t>
            </w:r>
            <w:proofErr w:type="gramEnd"/>
            <w:r w:rsidRPr="00580739">
              <w:t xml:space="preserve"> </w:t>
            </w:r>
          </w:p>
          <w:p w14:paraId="20C79EC1" w14:textId="77777777" w:rsidR="00E45DBF" w:rsidRPr="00580739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Process N Jobs on 3 Machines (N/3 problem) and Jackson Algorithm </w:t>
            </w:r>
          </w:p>
          <w:p w14:paraId="25220CB6" w14:textId="77777777" w:rsidR="00E45DBF" w:rsidRPr="001C7C1C" w:rsidRDefault="00E45DBF" w:rsidP="00C36DBE">
            <w:pPr>
              <w:pStyle w:val="Default"/>
              <w:numPr>
                <w:ilvl w:val="0"/>
                <w:numId w:val="15"/>
              </w:numPr>
              <w:autoSpaceDE/>
              <w:autoSpaceDN/>
              <w:spacing w:line="360" w:lineRule="auto"/>
            </w:pPr>
            <w:r w:rsidRPr="00580739">
              <w:t xml:space="preserve">Processing of 2 Jobs on M Machine (2/M) problem, </w:t>
            </w:r>
          </w:p>
        </w:tc>
        <w:tc>
          <w:tcPr>
            <w:tcW w:w="663" w:type="dxa"/>
            <w:shd w:val="clear" w:color="auto" w:fill="F6FFE5"/>
          </w:tcPr>
          <w:p w14:paraId="264E573E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L18</w:t>
            </w:r>
          </w:p>
          <w:p w14:paraId="2675B70C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L19</w:t>
            </w:r>
          </w:p>
          <w:p w14:paraId="0CFC12D1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L20</w:t>
            </w:r>
          </w:p>
        </w:tc>
        <w:tc>
          <w:tcPr>
            <w:tcW w:w="499" w:type="dxa"/>
          </w:tcPr>
          <w:p w14:paraId="3D6A8C08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319BF25B" w14:textId="77777777" w:rsidTr="00C36DBE">
        <w:tc>
          <w:tcPr>
            <w:tcW w:w="648" w:type="dxa"/>
            <w:vMerge/>
          </w:tcPr>
          <w:p w14:paraId="58D692AA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AC5677D" w14:textId="77777777" w:rsidR="00E45DBF" w:rsidRPr="00580739" w:rsidRDefault="00E45DBF" w:rsidP="00C36DBE">
            <w:pPr>
              <w:pStyle w:val="Default"/>
              <w:spacing w:line="360" w:lineRule="auto"/>
              <w:jc w:val="center"/>
            </w:pPr>
            <w:r w:rsidRPr="00580739">
              <w:rPr>
                <w:b/>
                <w:bCs/>
              </w:rPr>
              <w:t>3.2 Project scheduling:</w:t>
            </w:r>
          </w:p>
        </w:tc>
        <w:tc>
          <w:tcPr>
            <w:tcW w:w="663" w:type="dxa"/>
            <w:shd w:val="clear" w:color="auto" w:fill="F6FFE5"/>
          </w:tcPr>
          <w:p w14:paraId="421FF72F" w14:textId="77777777" w:rsidR="00E45DBF" w:rsidRPr="00C97EBA" w:rsidRDefault="00E45DBF" w:rsidP="00C36DBE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C97EBA">
              <w:rPr>
                <w:b/>
                <w:bCs/>
                <w:sz w:val="24"/>
                <w:szCs w:val="24"/>
                <w:u w:val="single"/>
              </w:rPr>
              <w:t>03</w:t>
            </w:r>
          </w:p>
        </w:tc>
        <w:tc>
          <w:tcPr>
            <w:tcW w:w="499" w:type="dxa"/>
          </w:tcPr>
          <w:p w14:paraId="5F5A9892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0C3B4DF8" w14:textId="77777777" w:rsidTr="00C36DBE">
        <w:tc>
          <w:tcPr>
            <w:tcW w:w="648" w:type="dxa"/>
            <w:vMerge/>
          </w:tcPr>
          <w:p w14:paraId="46AD5451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0288774E" w14:textId="77777777" w:rsidR="00E45DBF" w:rsidRPr="00580739" w:rsidRDefault="00E45DBF" w:rsidP="00C36DBE">
            <w:pPr>
              <w:pStyle w:val="Default"/>
              <w:numPr>
                <w:ilvl w:val="0"/>
                <w:numId w:val="16"/>
              </w:numPr>
              <w:autoSpaceDE/>
              <w:autoSpaceDN/>
              <w:spacing w:line="360" w:lineRule="auto"/>
            </w:pPr>
            <w:r w:rsidRPr="00580739">
              <w:t>Network analysis - PERT &amp; CPM</w:t>
            </w:r>
          </w:p>
        </w:tc>
        <w:tc>
          <w:tcPr>
            <w:tcW w:w="663" w:type="dxa"/>
            <w:shd w:val="clear" w:color="auto" w:fill="F6FFE5"/>
          </w:tcPr>
          <w:p w14:paraId="48559093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14:paraId="15983BD0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09F8495C" w14:textId="77777777" w:rsidTr="00C36DBE">
        <w:tc>
          <w:tcPr>
            <w:tcW w:w="648" w:type="dxa"/>
            <w:vMerge/>
          </w:tcPr>
          <w:p w14:paraId="5A2AC76F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631CAD6" w14:textId="77777777" w:rsidR="00E45DBF" w:rsidRPr="00580739" w:rsidRDefault="00E45DBF" w:rsidP="00C36DBE">
            <w:pPr>
              <w:pStyle w:val="Default"/>
              <w:numPr>
                <w:ilvl w:val="0"/>
                <w:numId w:val="16"/>
              </w:numPr>
              <w:autoSpaceDE/>
              <w:autoSpaceDN/>
              <w:spacing w:line="360" w:lineRule="auto"/>
            </w:pPr>
            <w:r w:rsidRPr="00580739">
              <w:t>Cost analysis &amp; crashing</w:t>
            </w:r>
          </w:p>
        </w:tc>
        <w:tc>
          <w:tcPr>
            <w:tcW w:w="663" w:type="dxa"/>
            <w:shd w:val="clear" w:color="auto" w:fill="F6FFE5"/>
          </w:tcPr>
          <w:p w14:paraId="2F3F4198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L22</w:t>
            </w:r>
          </w:p>
        </w:tc>
        <w:tc>
          <w:tcPr>
            <w:tcW w:w="499" w:type="dxa"/>
          </w:tcPr>
          <w:p w14:paraId="28C4337F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00CC31AD" w14:textId="77777777" w:rsidTr="00C36DBE">
        <w:tc>
          <w:tcPr>
            <w:tcW w:w="648" w:type="dxa"/>
            <w:vMerge/>
          </w:tcPr>
          <w:p w14:paraId="15230712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7BD2FD4D" w14:textId="77777777" w:rsidR="00E45DBF" w:rsidRPr="00580739" w:rsidRDefault="00E45DBF" w:rsidP="00C36DBE">
            <w:pPr>
              <w:pStyle w:val="Default"/>
              <w:numPr>
                <w:ilvl w:val="0"/>
                <w:numId w:val="16"/>
              </w:numPr>
              <w:autoSpaceDE/>
              <w:autoSpaceDN/>
              <w:spacing w:line="360" w:lineRule="auto"/>
            </w:pPr>
            <w:r w:rsidRPr="00580739">
              <w:t xml:space="preserve">Resource </w:t>
            </w:r>
            <w:proofErr w:type="spellStart"/>
            <w:r w:rsidRPr="00580739">
              <w:t>leveling</w:t>
            </w:r>
            <w:proofErr w:type="spellEnd"/>
            <w:r w:rsidRPr="00580739">
              <w:t xml:space="preserve"> and smoothening </w:t>
            </w:r>
          </w:p>
        </w:tc>
        <w:tc>
          <w:tcPr>
            <w:tcW w:w="663" w:type="dxa"/>
            <w:shd w:val="clear" w:color="auto" w:fill="F6FFE5"/>
          </w:tcPr>
          <w:p w14:paraId="684C62EA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L23</w:t>
            </w:r>
          </w:p>
        </w:tc>
        <w:tc>
          <w:tcPr>
            <w:tcW w:w="499" w:type="dxa"/>
          </w:tcPr>
          <w:p w14:paraId="557B933B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4058ED59" w14:textId="77777777" w:rsidTr="00C36DBE">
        <w:tc>
          <w:tcPr>
            <w:tcW w:w="648" w:type="dxa"/>
            <w:shd w:val="clear" w:color="auto" w:fill="F4B083" w:themeFill="accent2" w:themeFillTint="99"/>
          </w:tcPr>
          <w:p w14:paraId="349A7B43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  <w:shd w:val="clear" w:color="auto" w:fill="EFF4FB"/>
          </w:tcPr>
          <w:p w14:paraId="257782C6" w14:textId="77777777" w:rsidR="00E45DBF" w:rsidRPr="00580739" w:rsidRDefault="00E45DBF" w:rsidP="00C36DBE">
            <w:pPr>
              <w:pStyle w:val="Default"/>
              <w:spacing w:line="360" w:lineRule="auto"/>
              <w:jc w:val="center"/>
            </w:pPr>
            <w:r w:rsidRPr="00580739">
              <w:rPr>
                <w:b/>
                <w:bCs/>
              </w:rPr>
              <w:t>4.1 Material Requirement Planning:</w:t>
            </w:r>
            <w:r>
              <w:rPr>
                <w:b/>
                <w:bCs/>
              </w:rPr>
              <w:t xml:space="preserve"> (08)</w:t>
            </w:r>
          </w:p>
        </w:tc>
        <w:tc>
          <w:tcPr>
            <w:tcW w:w="663" w:type="dxa"/>
            <w:shd w:val="clear" w:color="auto" w:fill="F6FFE5"/>
          </w:tcPr>
          <w:p w14:paraId="74E0A534" w14:textId="77777777" w:rsidR="00E45DBF" w:rsidRPr="006E38B9" w:rsidRDefault="00E45DBF" w:rsidP="00C36DBE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6E38B9">
              <w:rPr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499" w:type="dxa"/>
          </w:tcPr>
          <w:p w14:paraId="692EB815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37E7E4BA" w14:textId="77777777" w:rsidTr="00C36DBE">
        <w:tc>
          <w:tcPr>
            <w:tcW w:w="648" w:type="dxa"/>
            <w:vMerge w:val="restart"/>
            <w:textDirection w:val="btLr"/>
          </w:tcPr>
          <w:p w14:paraId="2E964281" w14:textId="77777777" w:rsidR="00E45DBF" w:rsidRPr="00580739" w:rsidRDefault="00E45DBF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bookmarkStart w:id="2" w:name="_Hlk119319479"/>
            <w:r w:rsidRPr="00580739">
              <w:rPr>
                <w:b/>
                <w:bCs/>
                <w:sz w:val="24"/>
                <w:szCs w:val="24"/>
              </w:rPr>
              <w:t>Module - 04</w:t>
            </w:r>
          </w:p>
        </w:tc>
        <w:tc>
          <w:tcPr>
            <w:tcW w:w="7262" w:type="dxa"/>
          </w:tcPr>
          <w:p w14:paraId="55821A2A" w14:textId="77777777" w:rsidR="00E45DBF" w:rsidRPr="00580739" w:rsidRDefault="00E45DBF" w:rsidP="00C36DBE">
            <w:pPr>
              <w:pStyle w:val="Default"/>
              <w:numPr>
                <w:ilvl w:val="0"/>
                <w:numId w:val="2"/>
              </w:numPr>
              <w:autoSpaceDE/>
              <w:autoSpaceDN/>
              <w:spacing w:line="360" w:lineRule="auto"/>
            </w:pPr>
            <w:r w:rsidRPr="00580739">
              <w:t>Introduction</w:t>
            </w:r>
          </w:p>
          <w:p w14:paraId="7B32AC26" w14:textId="77777777" w:rsidR="00E45DBF" w:rsidRPr="00580739" w:rsidRDefault="00E45DBF" w:rsidP="00C36DBE">
            <w:pPr>
              <w:pStyle w:val="Default"/>
              <w:numPr>
                <w:ilvl w:val="0"/>
                <w:numId w:val="2"/>
              </w:numPr>
              <w:autoSpaceDE/>
              <w:autoSpaceDN/>
              <w:spacing w:line="360" w:lineRule="auto"/>
            </w:pPr>
            <w:r w:rsidRPr="00580739">
              <w:t>Limitations of conventional EOQ</w:t>
            </w:r>
          </w:p>
          <w:p w14:paraId="62032769" w14:textId="77777777" w:rsidR="00E45DBF" w:rsidRPr="00580739" w:rsidRDefault="00E45DBF" w:rsidP="00C36DBE">
            <w:pPr>
              <w:pStyle w:val="Default"/>
              <w:numPr>
                <w:ilvl w:val="0"/>
                <w:numId w:val="2"/>
              </w:numPr>
              <w:autoSpaceDE/>
              <w:autoSpaceDN/>
              <w:spacing w:line="360" w:lineRule="auto"/>
            </w:pPr>
            <w:r w:rsidRPr="00580739">
              <w:t>Objectives of MRP</w:t>
            </w:r>
          </w:p>
          <w:p w14:paraId="2E0BDFDB" w14:textId="77777777" w:rsidR="00E45DBF" w:rsidRPr="00580739" w:rsidRDefault="00E45DBF" w:rsidP="00C36DBE">
            <w:pPr>
              <w:pStyle w:val="Default"/>
              <w:numPr>
                <w:ilvl w:val="0"/>
                <w:numId w:val="2"/>
              </w:numPr>
              <w:autoSpaceDE/>
              <w:autoSpaceDN/>
              <w:spacing w:line="360" w:lineRule="auto"/>
            </w:pPr>
            <w:r w:rsidRPr="00580739">
              <w:t>Inputs of MRP-I</w:t>
            </w:r>
          </w:p>
          <w:p w14:paraId="18979FF0" w14:textId="77777777" w:rsidR="00E45DBF" w:rsidRPr="00580739" w:rsidRDefault="00E45DBF" w:rsidP="00C36DBE">
            <w:pPr>
              <w:pStyle w:val="Default"/>
              <w:numPr>
                <w:ilvl w:val="0"/>
                <w:numId w:val="2"/>
              </w:numPr>
              <w:autoSpaceDE/>
              <w:autoSpaceDN/>
              <w:spacing w:line="360" w:lineRule="auto"/>
            </w:pPr>
            <w:r w:rsidRPr="00580739">
              <w:t>Outputs of MRP</w:t>
            </w:r>
          </w:p>
          <w:p w14:paraId="0BDF89B1" w14:textId="77777777" w:rsidR="00E45DBF" w:rsidRPr="00580739" w:rsidRDefault="00E45DBF" w:rsidP="00C36DBE">
            <w:pPr>
              <w:pStyle w:val="Default"/>
              <w:numPr>
                <w:ilvl w:val="0"/>
                <w:numId w:val="2"/>
              </w:numPr>
              <w:autoSpaceDE/>
              <w:autoSpaceDN/>
              <w:spacing w:line="360" w:lineRule="auto"/>
            </w:pPr>
            <w:r w:rsidRPr="00580739">
              <w:t>MRP lot sizing and Estimation of planned order releases</w:t>
            </w:r>
          </w:p>
          <w:p w14:paraId="19B1F410" w14:textId="77777777" w:rsidR="00E45DBF" w:rsidRPr="00991077" w:rsidRDefault="00E45DBF" w:rsidP="00C36DBE">
            <w:pPr>
              <w:pStyle w:val="Default"/>
              <w:numPr>
                <w:ilvl w:val="0"/>
                <w:numId w:val="2"/>
              </w:numPr>
              <w:autoSpaceDE/>
              <w:autoSpaceDN/>
              <w:spacing w:line="360" w:lineRule="auto"/>
            </w:pPr>
            <w:r w:rsidRPr="00580739">
              <w:t xml:space="preserve">Manufacturing resource planning (MRP-II) </w:t>
            </w:r>
          </w:p>
        </w:tc>
        <w:tc>
          <w:tcPr>
            <w:tcW w:w="663" w:type="dxa"/>
            <w:shd w:val="clear" w:color="auto" w:fill="F6FFE5"/>
          </w:tcPr>
          <w:p w14:paraId="5AECDC75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L2</w:t>
            </w:r>
            <w:r>
              <w:rPr>
                <w:sz w:val="24"/>
                <w:szCs w:val="24"/>
              </w:rPr>
              <w:t>4</w:t>
            </w:r>
          </w:p>
          <w:p w14:paraId="4BD25BC1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L25</w:t>
            </w:r>
          </w:p>
          <w:p w14:paraId="6016E07D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L26</w:t>
            </w:r>
          </w:p>
          <w:p w14:paraId="68AF1265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L27</w:t>
            </w:r>
          </w:p>
          <w:p w14:paraId="1F61979E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7E024397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720B088C" w14:textId="77777777" w:rsidTr="00C36DBE">
        <w:tc>
          <w:tcPr>
            <w:tcW w:w="648" w:type="dxa"/>
            <w:vMerge/>
          </w:tcPr>
          <w:p w14:paraId="563E8A90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38568BBB" w14:textId="77777777" w:rsidR="00E45DBF" w:rsidRPr="00580739" w:rsidRDefault="00E45DBF" w:rsidP="00C36DBE">
            <w:pPr>
              <w:pStyle w:val="Default"/>
              <w:spacing w:line="360" w:lineRule="auto"/>
              <w:jc w:val="center"/>
            </w:pPr>
            <w:r w:rsidRPr="00580739">
              <w:rPr>
                <w:b/>
                <w:bCs/>
              </w:rPr>
              <w:t>4.2 Enterprise Resource Planning (ERP):</w:t>
            </w:r>
          </w:p>
        </w:tc>
        <w:tc>
          <w:tcPr>
            <w:tcW w:w="663" w:type="dxa"/>
            <w:shd w:val="clear" w:color="auto" w:fill="F6FFE5"/>
          </w:tcPr>
          <w:p w14:paraId="6B3B6178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6E38B9">
              <w:rPr>
                <w:b/>
                <w:bCs/>
                <w:sz w:val="24"/>
                <w:szCs w:val="24"/>
                <w:u w:val="single"/>
              </w:rPr>
              <w:t>0</w:t>
            </w:r>
            <w:r>
              <w:rPr>
                <w:b/>
                <w:bCs/>
                <w:sz w:val="24"/>
                <w:szCs w:val="24"/>
                <w:u w:val="single"/>
              </w:rPr>
              <w:t>2</w:t>
            </w:r>
          </w:p>
        </w:tc>
        <w:tc>
          <w:tcPr>
            <w:tcW w:w="499" w:type="dxa"/>
          </w:tcPr>
          <w:p w14:paraId="60171EF2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2BFB6CD8" w14:textId="77777777" w:rsidTr="00C36DBE">
        <w:tc>
          <w:tcPr>
            <w:tcW w:w="648" w:type="dxa"/>
            <w:vMerge/>
          </w:tcPr>
          <w:p w14:paraId="2C53CC83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25D97590" w14:textId="77777777" w:rsidR="00E45DBF" w:rsidRPr="00580739" w:rsidRDefault="00E45DBF" w:rsidP="00C36DBE">
            <w:pPr>
              <w:pStyle w:val="Default"/>
              <w:numPr>
                <w:ilvl w:val="0"/>
                <w:numId w:val="3"/>
              </w:numPr>
              <w:autoSpaceDE/>
              <w:autoSpaceDN/>
              <w:spacing w:line="360" w:lineRule="auto"/>
            </w:pPr>
            <w:r w:rsidRPr="00580739">
              <w:t>Evolution</w:t>
            </w:r>
          </w:p>
          <w:p w14:paraId="227FE317" w14:textId="77777777" w:rsidR="00E45DBF" w:rsidRPr="00580739" w:rsidRDefault="00E45DBF" w:rsidP="00C36DBE">
            <w:pPr>
              <w:pStyle w:val="Default"/>
              <w:numPr>
                <w:ilvl w:val="0"/>
                <w:numId w:val="3"/>
              </w:numPr>
              <w:autoSpaceDE/>
              <w:autoSpaceDN/>
              <w:spacing w:line="360" w:lineRule="auto"/>
            </w:pPr>
            <w:r w:rsidRPr="00580739">
              <w:t>Features</w:t>
            </w:r>
          </w:p>
          <w:p w14:paraId="1F37B1AA" w14:textId="77777777" w:rsidR="00E45DBF" w:rsidRPr="00580739" w:rsidRDefault="00E45DBF" w:rsidP="00C36DBE">
            <w:pPr>
              <w:pStyle w:val="Default"/>
              <w:numPr>
                <w:ilvl w:val="0"/>
                <w:numId w:val="3"/>
              </w:numPr>
              <w:autoSpaceDE/>
              <w:autoSpaceDN/>
              <w:spacing w:line="360" w:lineRule="auto"/>
            </w:pPr>
            <w:r w:rsidRPr="00580739">
              <w:t xml:space="preserve">purpose of </w:t>
            </w:r>
            <w:proofErr w:type="spellStart"/>
            <w:r w:rsidRPr="00580739">
              <w:t>modeling</w:t>
            </w:r>
            <w:proofErr w:type="spellEnd"/>
            <w:r w:rsidRPr="00580739">
              <w:t xml:space="preserve"> an enterprise</w:t>
            </w:r>
          </w:p>
          <w:p w14:paraId="36A78519" w14:textId="77777777" w:rsidR="00E45DBF" w:rsidRPr="00580739" w:rsidRDefault="00E45DBF" w:rsidP="00C36DBE">
            <w:pPr>
              <w:pStyle w:val="Default"/>
              <w:numPr>
                <w:ilvl w:val="0"/>
                <w:numId w:val="3"/>
              </w:numPr>
              <w:autoSpaceDE/>
              <w:autoSpaceDN/>
              <w:spacing w:line="360" w:lineRule="auto"/>
            </w:pPr>
            <w:r w:rsidRPr="00580739">
              <w:t>ERP model for OPC</w:t>
            </w:r>
          </w:p>
          <w:p w14:paraId="53A9EEB7" w14:textId="77777777" w:rsidR="00E45DBF" w:rsidRPr="00580739" w:rsidRDefault="00E45DBF" w:rsidP="00C36DBE">
            <w:pPr>
              <w:pStyle w:val="Default"/>
              <w:numPr>
                <w:ilvl w:val="0"/>
                <w:numId w:val="3"/>
              </w:numPr>
              <w:autoSpaceDE/>
              <w:autoSpaceDN/>
              <w:spacing w:line="360" w:lineRule="auto"/>
            </w:pPr>
            <w:r w:rsidRPr="00580739">
              <w:t>Modules in ERP</w:t>
            </w:r>
          </w:p>
          <w:p w14:paraId="3937CC21" w14:textId="77777777" w:rsidR="00E45DBF" w:rsidRPr="00580739" w:rsidRDefault="00E45DBF" w:rsidP="00C36DBE">
            <w:pPr>
              <w:pStyle w:val="Default"/>
              <w:numPr>
                <w:ilvl w:val="0"/>
                <w:numId w:val="3"/>
              </w:numPr>
              <w:autoSpaceDE/>
              <w:autoSpaceDN/>
              <w:spacing w:line="360" w:lineRule="auto"/>
            </w:pPr>
            <w:r w:rsidRPr="00580739">
              <w:t>ERP Implementation Life Cycle</w:t>
            </w:r>
          </w:p>
          <w:p w14:paraId="2C9EEC2D" w14:textId="77777777" w:rsidR="00E45DBF" w:rsidRPr="00991077" w:rsidRDefault="00E45DBF" w:rsidP="00C36DBE">
            <w:pPr>
              <w:pStyle w:val="Default"/>
              <w:numPr>
                <w:ilvl w:val="0"/>
                <w:numId w:val="3"/>
              </w:numPr>
              <w:autoSpaceDE/>
              <w:autoSpaceDN/>
              <w:spacing w:line="360" w:lineRule="auto"/>
            </w:pPr>
            <w:r w:rsidRPr="00580739">
              <w:t xml:space="preserve">ERP packages like SAP-R3/Baan/PeopleSoft, </w:t>
            </w:r>
          </w:p>
        </w:tc>
        <w:tc>
          <w:tcPr>
            <w:tcW w:w="663" w:type="dxa"/>
            <w:shd w:val="clear" w:color="auto" w:fill="F6FFE5"/>
          </w:tcPr>
          <w:p w14:paraId="67D73A2F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L28</w:t>
            </w:r>
          </w:p>
          <w:p w14:paraId="46E013FC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29</w:t>
            </w:r>
          </w:p>
          <w:p w14:paraId="1D6B8E81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99" w:type="dxa"/>
          </w:tcPr>
          <w:p w14:paraId="4246AA2E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1363A705" w14:textId="77777777" w:rsidTr="00C36DBE">
        <w:tc>
          <w:tcPr>
            <w:tcW w:w="648" w:type="dxa"/>
            <w:shd w:val="clear" w:color="auto" w:fill="F4B083" w:themeFill="accent2" w:themeFillTint="99"/>
          </w:tcPr>
          <w:p w14:paraId="678B74E8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  <w:shd w:val="clear" w:color="auto" w:fill="EFF4FB"/>
          </w:tcPr>
          <w:p w14:paraId="6C10CB56" w14:textId="77777777" w:rsidR="00E45DBF" w:rsidRPr="00580739" w:rsidRDefault="00E45DBF" w:rsidP="00C36DBE">
            <w:pPr>
              <w:pStyle w:val="Default"/>
              <w:spacing w:line="360" w:lineRule="auto"/>
              <w:jc w:val="center"/>
            </w:pPr>
            <w:r w:rsidRPr="00580739">
              <w:rPr>
                <w:b/>
                <w:bCs/>
              </w:rPr>
              <w:t>5.1 Facility layout planning:</w:t>
            </w:r>
            <w:r>
              <w:rPr>
                <w:b/>
                <w:bCs/>
              </w:rPr>
              <w:t xml:space="preserve"> (06)</w:t>
            </w:r>
          </w:p>
        </w:tc>
        <w:tc>
          <w:tcPr>
            <w:tcW w:w="663" w:type="dxa"/>
            <w:shd w:val="clear" w:color="auto" w:fill="F6FFE5"/>
          </w:tcPr>
          <w:p w14:paraId="5B558106" w14:textId="77777777" w:rsidR="00E45DBF" w:rsidRPr="00BE1CCD" w:rsidRDefault="00E45DBF" w:rsidP="00C36DBE">
            <w:pPr>
              <w:spacing w:line="360" w:lineRule="auto"/>
              <w:rPr>
                <w:b/>
                <w:bCs/>
                <w:sz w:val="24"/>
                <w:szCs w:val="24"/>
                <w:u w:val="single"/>
              </w:rPr>
            </w:pPr>
            <w:r w:rsidRPr="00BE1CCD">
              <w:rPr>
                <w:b/>
                <w:bCs/>
                <w:sz w:val="24"/>
                <w:szCs w:val="24"/>
                <w:u w:val="single"/>
              </w:rPr>
              <w:t>01</w:t>
            </w:r>
          </w:p>
        </w:tc>
        <w:tc>
          <w:tcPr>
            <w:tcW w:w="499" w:type="dxa"/>
          </w:tcPr>
          <w:p w14:paraId="7A43BAD6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7E78AED7" w14:textId="77777777" w:rsidTr="00C36DBE">
        <w:tc>
          <w:tcPr>
            <w:tcW w:w="648" w:type="dxa"/>
            <w:vMerge w:val="restart"/>
            <w:textDirection w:val="btLr"/>
          </w:tcPr>
          <w:p w14:paraId="710B2748" w14:textId="77777777" w:rsidR="00E45DBF" w:rsidRPr="00580739" w:rsidRDefault="00E45DBF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80739">
              <w:rPr>
                <w:b/>
                <w:bCs/>
                <w:sz w:val="24"/>
                <w:szCs w:val="24"/>
              </w:rPr>
              <w:t>Module - 05</w:t>
            </w:r>
          </w:p>
        </w:tc>
        <w:tc>
          <w:tcPr>
            <w:tcW w:w="7262" w:type="dxa"/>
          </w:tcPr>
          <w:p w14:paraId="53EEE566" w14:textId="77777777" w:rsidR="00E45DBF" w:rsidRPr="00580739" w:rsidRDefault="00E45DBF" w:rsidP="00C36DBE">
            <w:pPr>
              <w:pStyle w:val="Default"/>
              <w:numPr>
                <w:ilvl w:val="0"/>
                <w:numId w:val="4"/>
              </w:numPr>
              <w:autoSpaceDE/>
              <w:autoSpaceDN/>
              <w:spacing w:line="360" w:lineRule="auto"/>
            </w:pPr>
            <w:r w:rsidRPr="00580739">
              <w:t>Factors influencing Plant Layout</w:t>
            </w:r>
          </w:p>
          <w:p w14:paraId="0EE357CB" w14:textId="77777777" w:rsidR="00E45DBF" w:rsidRPr="00580739" w:rsidRDefault="00E45DBF" w:rsidP="00C36DBE">
            <w:pPr>
              <w:pStyle w:val="Default"/>
              <w:numPr>
                <w:ilvl w:val="0"/>
                <w:numId w:val="4"/>
              </w:numPr>
              <w:autoSpaceDE/>
              <w:autoSpaceDN/>
              <w:spacing w:line="360" w:lineRule="auto"/>
            </w:pPr>
            <w:r w:rsidRPr="00580739">
              <w:t>Material Flow Patterns</w:t>
            </w:r>
          </w:p>
          <w:p w14:paraId="42ABC323" w14:textId="77777777" w:rsidR="00E45DBF" w:rsidRPr="00991077" w:rsidRDefault="00E45DBF" w:rsidP="00C36DBE">
            <w:pPr>
              <w:pStyle w:val="Default"/>
              <w:numPr>
                <w:ilvl w:val="0"/>
                <w:numId w:val="4"/>
              </w:numPr>
              <w:autoSpaceDE/>
              <w:autoSpaceDN/>
              <w:spacing w:line="360" w:lineRule="auto"/>
            </w:pPr>
            <w:r w:rsidRPr="00580739">
              <w:t xml:space="preserve">Tools and Techniques used for Plant Layout Planning. </w:t>
            </w:r>
          </w:p>
        </w:tc>
        <w:tc>
          <w:tcPr>
            <w:tcW w:w="663" w:type="dxa"/>
            <w:shd w:val="clear" w:color="auto" w:fill="F6FFE5"/>
          </w:tcPr>
          <w:p w14:paraId="5269FEFD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L30</w:t>
            </w:r>
          </w:p>
        </w:tc>
        <w:tc>
          <w:tcPr>
            <w:tcW w:w="499" w:type="dxa"/>
          </w:tcPr>
          <w:p w14:paraId="4768119E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2E09D683" w14:textId="77777777" w:rsidTr="00C36DBE">
        <w:tc>
          <w:tcPr>
            <w:tcW w:w="648" w:type="dxa"/>
            <w:vMerge/>
          </w:tcPr>
          <w:p w14:paraId="76D86324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666051CA" w14:textId="77777777" w:rsidR="00E45DBF" w:rsidRPr="00580739" w:rsidRDefault="00E45DBF" w:rsidP="00C36DBE">
            <w:pPr>
              <w:pStyle w:val="Default"/>
              <w:spacing w:line="360" w:lineRule="auto"/>
              <w:jc w:val="center"/>
            </w:pPr>
            <w:r w:rsidRPr="00580739">
              <w:rPr>
                <w:b/>
                <w:bCs/>
              </w:rPr>
              <w:t>5.2 Line Balancing:</w:t>
            </w:r>
          </w:p>
        </w:tc>
        <w:tc>
          <w:tcPr>
            <w:tcW w:w="663" w:type="dxa"/>
            <w:shd w:val="clear" w:color="auto" w:fill="F6FFE5"/>
          </w:tcPr>
          <w:p w14:paraId="182E9A03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BE1CCD">
              <w:rPr>
                <w:b/>
                <w:bCs/>
                <w:sz w:val="24"/>
                <w:szCs w:val="24"/>
                <w:u w:val="single"/>
              </w:rPr>
              <w:t>05</w:t>
            </w:r>
          </w:p>
        </w:tc>
        <w:tc>
          <w:tcPr>
            <w:tcW w:w="499" w:type="dxa"/>
          </w:tcPr>
          <w:p w14:paraId="4ED72095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18095226" w14:textId="77777777" w:rsidTr="00C36DBE">
        <w:tc>
          <w:tcPr>
            <w:tcW w:w="648" w:type="dxa"/>
            <w:vMerge/>
          </w:tcPr>
          <w:p w14:paraId="4A772606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</w:tcPr>
          <w:p w14:paraId="57FA8421" w14:textId="77777777" w:rsidR="00E45DBF" w:rsidRPr="00580739" w:rsidRDefault="00E45DBF" w:rsidP="00C36DBE">
            <w:pPr>
              <w:pStyle w:val="Default"/>
              <w:numPr>
                <w:ilvl w:val="0"/>
                <w:numId w:val="5"/>
              </w:numPr>
              <w:autoSpaceDE/>
              <w:autoSpaceDN/>
              <w:spacing w:line="360" w:lineRule="auto"/>
            </w:pPr>
            <w:r w:rsidRPr="00580739">
              <w:t>Objectives</w:t>
            </w:r>
          </w:p>
          <w:p w14:paraId="40ABB88F" w14:textId="77777777" w:rsidR="00E45DBF" w:rsidRPr="00580739" w:rsidRDefault="00E45DBF" w:rsidP="00C36DBE">
            <w:pPr>
              <w:pStyle w:val="Default"/>
              <w:numPr>
                <w:ilvl w:val="0"/>
                <w:numId w:val="5"/>
              </w:numPr>
              <w:autoSpaceDE/>
              <w:autoSpaceDN/>
              <w:spacing w:line="360" w:lineRule="auto"/>
            </w:pPr>
            <w:r w:rsidRPr="00580739">
              <w:t>Constraints</w:t>
            </w:r>
          </w:p>
          <w:p w14:paraId="16D4263C" w14:textId="77777777" w:rsidR="00E45DBF" w:rsidRPr="00580739" w:rsidRDefault="00E45DBF" w:rsidP="00C36DBE">
            <w:pPr>
              <w:pStyle w:val="Default"/>
              <w:numPr>
                <w:ilvl w:val="0"/>
                <w:numId w:val="5"/>
              </w:numPr>
              <w:autoSpaceDE/>
              <w:autoSpaceDN/>
              <w:spacing w:line="360" w:lineRule="auto"/>
            </w:pPr>
            <w:r w:rsidRPr="00580739">
              <w:t>terminology in assembly line</w:t>
            </w:r>
          </w:p>
          <w:p w14:paraId="63CB8EEE" w14:textId="77777777" w:rsidR="00E45DBF" w:rsidRPr="00580739" w:rsidRDefault="00E45DBF" w:rsidP="00C36DBE">
            <w:pPr>
              <w:pStyle w:val="Default"/>
              <w:numPr>
                <w:ilvl w:val="0"/>
                <w:numId w:val="5"/>
              </w:numPr>
              <w:autoSpaceDE/>
              <w:autoSpaceDN/>
              <w:spacing w:line="360" w:lineRule="auto"/>
            </w:pPr>
            <w:r w:rsidRPr="00580739">
              <w:t>heuristic methods like</w:t>
            </w:r>
          </w:p>
          <w:p w14:paraId="13373713" w14:textId="77777777" w:rsidR="00E45DBF" w:rsidRPr="00580739" w:rsidRDefault="00E45DBF" w:rsidP="00C36DBE">
            <w:pPr>
              <w:pStyle w:val="Default"/>
              <w:numPr>
                <w:ilvl w:val="0"/>
                <w:numId w:val="5"/>
              </w:numPr>
              <w:autoSpaceDE/>
              <w:autoSpaceDN/>
              <w:spacing w:line="360" w:lineRule="auto"/>
            </w:pPr>
            <w:r w:rsidRPr="00580739">
              <w:t>Kilbridge-Wester</w:t>
            </w:r>
          </w:p>
          <w:p w14:paraId="48489BFC" w14:textId="77777777" w:rsidR="00E45DBF" w:rsidRPr="00580739" w:rsidRDefault="00E45DBF" w:rsidP="00C36DBE">
            <w:pPr>
              <w:pStyle w:val="Default"/>
              <w:numPr>
                <w:ilvl w:val="0"/>
                <w:numId w:val="5"/>
              </w:numPr>
              <w:autoSpaceDE/>
              <w:autoSpaceDN/>
              <w:spacing w:line="360" w:lineRule="auto"/>
            </w:pPr>
            <w:r w:rsidRPr="00580739">
              <w:t>Largest Candidate rule</w:t>
            </w:r>
          </w:p>
          <w:p w14:paraId="2494E259" w14:textId="77777777" w:rsidR="00E45DBF" w:rsidRPr="00991077" w:rsidRDefault="00E45DBF" w:rsidP="00C36DBE">
            <w:pPr>
              <w:pStyle w:val="Default"/>
              <w:numPr>
                <w:ilvl w:val="0"/>
                <w:numId w:val="5"/>
              </w:numPr>
              <w:autoSpaceDE/>
              <w:autoSpaceDN/>
              <w:spacing w:line="360" w:lineRule="auto"/>
            </w:pPr>
            <w:r w:rsidRPr="00580739">
              <w:t xml:space="preserve">Rank positional weight </w:t>
            </w:r>
          </w:p>
        </w:tc>
        <w:tc>
          <w:tcPr>
            <w:tcW w:w="663" w:type="dxa"/>
            <w:shd w:val="clear" w:color="auto" w:fill="F6FFE5"/>
          </w:tcPr>
          <w:p w14:paraId="7EBC34F6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L31</w:t>
            </w:r>
          </w:p>
          <w:p w14:paraId="1548D042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L32</w:t>
            </w:r>
          </w:p>
          <w:p w14:paraId="256A3671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L33</w:t>
            </w:r>
          </w:p>
          <w:p w14:paraId="76B744F2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L34</w:t>
            </w:r>
          </w:p>
          <w:p w14:paraId="6FDCE515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L35</w:t>
            </w:r>
          </w:p>
        </w:tc>
        <w:tc>
          <w:tcPr>
            <w:tcW w:w="499" w:type="dxa"/>
          </w:tcPr>
          <w:p w14:paraId="084D497F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5E8F3A75" w14:textId="77777777" w:rsidTr="00C36DBE">
        <w:tc>
          <w:tcPr>
            <w:tcW w:w="648" w:type="dxa"/>
            <w:shd w:val="clear" w:color="auto" w:fill="F4B083" w:themeFill="accent2" w:themeFillTint="99"/>
          </w:tcPr>
          <w:p w14:paraId="38A13A72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7262" w:type="dxa"/>
            <w:shd w:val="clear" w:color="auto" w:fill="EFF4FB"/>
          </w:tcPr>
          <w:p w14:paraId="1C4BFB90" w14:textId="77777777" w:rsidR="00E45DBF" w:rsidRPr="00580739" w:rsidRDefault="00E45DBF" w:rsidP="00C36DBE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80739">
              <w:rPr>
                <w:b/>
                <w:bCs/>
                <w:sz w:val="24"/>
                <w:szCs w:val="24"/>
              </w:rPr>
              <w:t>Module - 0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3" w:type="dxa"/>
            <w:shd w:val="clear" w:color="auto" w:fill="F6FFE5"/>
          </w:tcPr>
          <w:p w14:paraId="29FE761E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14:paraId="22061639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45DBF" w:rsidRPr="00580739" w14:paraId="5E10196A" w14:textId="77777777" w:rsidTr="00C36DBE">
        <w:tc>
          <w:tcPr>
            <w:tcW w:w="648" w:type="dxa"/>
            <w:textDirection w:val="btLr"/>
          </w:tcPr>
          <w:p w14:paraId="37C28BB9" w14:textId="77777777" w:rsidR="00E45DBF" w:rsidRPr="00580739" w:rsidRDefault="00E45DBF" w:rsidP="00C36DBE">
            <w:pPr>
              <w:spacing w:line="360" w:lineRule="auto"/>
              <w:ind w:left="113" w:right="113"/>
              <w:jc w:val="center"/>
              <w:rPr>
                <w:sz w:val="24"/>
                <w:szCs w:val="24"/>
              </w:rPr>
            </w:pPr>
            <w:r w:rsidRPr="00580739">
              <w:rPr>
                <w:b/>
                <w:bCs/>
                <w:sz w:val="24"/>
                <w:szCs w:val="24"/>
              </w:rPr>
              <w:t>Module - 06</w:t>
            </w:r>
          </w:p>
        </w:tc>
        <w:tc>
          <w:tcPr>
            <w:tcW w:w="7262" w:type="dxa"/>
          </w:tcPr>
          <w:p w14:paraId="3D76FD4B" w14:textId="77777777" w:rsidR="00E45DBF" w:rsidRPr="00580739" w:rsidRDefault="00E45DBF" w:rsidP="00C36DBE">
            <w:pPr>
              <w:pStyle w:val="Default"/>
              <w:numPr>
                <w:ilvl w:val="0"/>
                <w:numId w:val="6"/>
              </w:numPr>
              <w:autoSpaceDE/>
              <w:autoSpaceDN/>
              <w:spacing w:line="360" w:lineRule="auto"/>
            </w:pPr>
            <w:r w:rsidRPr="00580739">
              <w:t>Introduction to JIT system</w:t>
            </w:r>
          </w:p>
          <w:p w14:paraId="18DFEBDB" w14:textId="77777777" w:rsidR="00E45DBF" w:rsidRPr="00580739" w:rsidRDefault="00E45DBF" w:rsidP="00C36DBE">
            <w:pPr>
              <w:pStyle w:val="Default"/>
              <w:numPr>
                <w:ilvl w:val="0"/>
                <w:numId w:val="6"/>
              </w:numPr>
              <w:autoSpaceDE/>
              <w:autoSpaceDN/>
              <w:spacing w:line="360" w:lineRule="auto"/>
            </w:pPr>
            <w:r w:rsidRPr="00580739">
              <w:t xml:space="preserve">Lean, Agile and Synchronous manufacturing: </w:t>
            </w:r>
          </w:p>
          <w:p w14:paraId="61680095" w14:textId="77777777" w:rsidR="00E45DBF" w:rsidRPr="00580739" w:rsidRDefault="00E45DBF" w:rsidP="00C36DBE">
            <w:pPr>
              <w:pStyle w:val="Default"/>
              <w:numPr>
                <w:ilvl w:val="0"/>
                <w:numId w:val="6"/>
              </w:numPr>
              <w:autoSpaceDE/>
              <w:autoSpaceDN/>
              <w:spacing w:line="360" w:lineRule="auto"/>
            </w:pPr>
            <w:r w:rsidRPr="00580739">
              <w:t>Concept</w:t>
            </w:r>
          </w:p>
          <w:p w14:paraId="6DEB2DAA" w14:textId="77777777" w:rsidR="00E45DBF" w:rsidRPr="00580739" w:rsidRDefault="00E45DBF" w:rsidP="00C36DBE">
            <w:pPr>
              <w:pStyle w:val="Default"/>
              <w:numPr>
                <w:ilvl w:val="0"/>
                <w:numId w:val="6"/>
              </w:numPr>
              <w:autoSpaceDE/>
              <w:autoSpaceDN/>
              <w:spacing w:line="360" w:lineRule="auto"/>
            </w:pPr>
            <w:r w:rsidRPr="00580739">
              <w:t>Characteristics</w:t>
            </w:r>
          </w:p>
          <w:p w14:paraId="7243D548" w14:textId="77777777" w:rsidR="00E45DBF" w:rsidRPr="00991077" w:rsidRDefault="00E45DBF" w:rsidP="00C36DBE">
            <w:pPr>
              <w:pStyle w:val="Default"/>
              <w:numPr>
                <w:ilvl w:val="0"/>
                <w:numId w:val="6"/>
              </w:numPr>
              <w:autoSpaceDE/>
              <w:autoSpaceDN/>
              <w:spacing w:line="360" w:lineRule="auto"/>
            </w:pPr>
            <w:r w:rsidRPr="00580739">
              <w:t xml:space="preserve">Components and Implementation. </w:t>
            </w:r>
          </w:p>
        </w:tc>
        <w:tc>
          <w:tcPr>
            <w:tcW w:w="663" w:type="dxa"/>
            <w:shd w:val="clear" w:color="auto" w:fill="F6FFE5"/>
          </w:tcPr>
          <w:p w14:paraId="2F5A152E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 w:rsidRPr="00580739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36</w:t>
            </w:r>
          </w:p>
          <w:p w14:paraId="2DEB6073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L37</w:t>
            </w:r>
          </w:p>
          <w:p w14:paraId="39DFF458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L38</w:t>
            </w:r>
          </w:p>
          <w:p w14:paraId="5FADA244" w14:textId="77777777" w:rsidR="00E45DBF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L39</w:t>
            </w:r>
          </w:p>
          <w:p w14:paraId="233703CA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L40</w:t>
            </w:r>
          </w:p>
        </w:tc>
        <w:tc>
          <w:tcPr>
            <w:tcW w:w="499" w:type="dxa"/>
          </w:tcPr>
          <w:p w14:paraId="1099243E" w14:textId="77777777" w:rsidR="00E45DBF" w:rsidRPr="00580739" w:rsidRDefault="00E45DBF" w:rsidP="00C36DBE">
            <w:pPr>
              <w:spacing w:line="360" w:lineRule="auto"/>
              <w:rPr>
                <w:sz w:val="24"/>
                <w:szCs w:val="24"/>
              </w:rPr>
            </w:pPr>
          </w:p>
        </w:tc>
      </w:tr>
      <w:bookmarkEnd w:id="2"/>
    </w:tbl>
    <w:p w14:paraId="2AABEEDF" w14:textId="77777777" w:rsidR="00E45DBF" w:rsidRPr="00941636" w:rsidRDefault="00E45DBF" w:rsidP="00E45DBF">
      <w:pPr>
        <w:pStyle w:val="Heading1"/>
        <w:spacing w:line="360" w:lineRule="auto"/>
        <w:rPr>
          <w:sz w:val="24"/>
          <w:szCs w:val="24"/>
        </w:rPr>
      </w:pPr>
    </w:p>
    <w:p w14:paraId="304E13AC" w14:textId="77777777" w:rsidR="00E45DBF" w:rsidRDefault="00E45DBF"/>
    <w:sectPr w:rsidR="00E45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5C99"/>
    <w:multiLevelType w:val="hybridMultilevel"/>
    <w:tmpl w:val="65A4DA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012C8"/>
    <w:multiLevelType w:val="hybridMultilevel"/>
    <w:tmpl w:val="476675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82399"/>
    <w:multiLevelType w:val="hybridMultilevel"/>
    <w:tmpl w:val="C97A06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6A06"/>
    <w:multiLevelType w:val="hybridMultilevel"/>
    <w:tmpl w:val="60A28E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02666"/>
    <w:multiLevelType w:val="hybridMultilevel"/>
    <w:tmpl w:val="C44AF7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D0977"/>
    <w:multiLevelType w:val="hybridMultilevel"/>
    <w:tmpl w:val="BC244B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B3E17"/>
    <w:multiLevelType w:val="hybridMultilevel"/>
    <w:tmpl w:val="7A220D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80A89"/>
    <w:multiLevelType w:val="hybridMultilevel"/>
    <w:tmpl w:val="E96C6F20"/>
    <w:lvl w:ilvl="0" w:tplc="E25099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7169EA"/>
    <w:multiLevelType w:val="hybridMultilevel"/>
    <w:tmpl w:val="15E2D0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57EFB"/>
    <w:multiLevelType w:val="hybridMultilevel"/>
    <w:tmpl w:val="644059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C7AFA"/>
    <w:multiLevelType w:val="hybridMultilevel"/>
    <w:tmpl w:val="987AFE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763261"/>
    <w:multiLevelType w:val="hybridMultilevel"/>
    <w:tmpl w:val="C0B6A6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D11FE"/>
    <w:multiLevelType w:val="hybridMultilevel"/>
    <w:tmpl w:val="F6A260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3027A6"/>
    <w:multiLevelType w:val="hybridMultilevel"/>
    <w:tmpl w:val="84E6DC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216D0"/>
    <w:multiLevelType w:val="hybridMultilevel"/>
    <w:tmpl w:val="9DBCD5A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305743"/>
    <w:multiLevelType w:val="hybridMultilevel"/>
    <w:tmpl w:val="FEA0D9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080591">
    <w:abstractNumId w:val="7"/>
  </w:num>
  <w:num w:numId="2" w16cid:durableId="853768959">
    <w:abstractNumId w:val="4"/>
  </w:num>
  <w:num w:numId="3" w16cid:durableId="1560939999">
    <w:abstractNumId w:val="3"/>
  </w:num>
  <w:num w:numId="4" w16cid:durableId="1396853414">
    <w:abstractNumId w:val="2"/>
  </w:num>
  <w:num w:numId="5" w16cid:durableId="187446706">
    <w:abstractNumId w:val="15"/>
  </w:num>
  <w:num w:numId="6" w16cid:durableId="547839889">
    <w:abstractNumId w:val="8"/>
  </w:num>
  <w:num w:numId="7" w16cid:durableId="303587909">
    <w:abstractNumId w:val="6"/>
  </w:num>
  <w:num w:numId="8" w16cid:durableId="768618195">
    <w:abstractNumId w:val="9"/>
  </w:num>
  <w:num w:numId="9" w16cid:durableId="446001363">
    <w:abstractNumId w:val="14"/>
  </w:num>
  <w:num w:numId="10" w16cid:durableId="290942260">
    <w:abstractNumId w:val="12"/>
  </w:num>
  <w:num w:numId="11" w16cid:durableId="1156411323">
    <w:abstractNumId w:val="1"/>
  </w:num>
  <w:num w:numId="12" w16cid:durableId="455098122">
    <w:abstractNumId w:val="5"/>
  </w:num>
  <w:num w:numId="13" w16cid:durableId="504325315">
    <w:abstractNumId w:val="10"/>
  </w:num>
  <w:num w:numId="14" w16cid:durableId="1671327698">
    <w:abstractNumId w:val="13"/>
  </w:num>
  <w:num w:numId="15" w16cid:durableId="433866358">
    <w:abstractNumId w:val="0"/>
  </w:num>
  <w:num w:numId="16" w16cid:durableId="17196653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DBF"/>
    <w:rsid w:val="00E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34AC1"/>
  <w15:chartTrackingRefBased/>
  <w15:docId w15:val="{8E62D33B-4A60-4ED0-B281-FC3AADAC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D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E45DBF"/>
    <w:pPr>
      <w:ind w:left="12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DBF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E45DBF"/>
    <w:pPr>
      <w:ind w:left="352" w:hanging="231"/>
    </w:pPr>
  </w:style>
  <w:style w:type="table" w:styleId="TableGrid">
    <w:name w:val="Table Grid"/>
    <w:basedOn w:val="TableNormal"/>
    <w:uiPriority w:val="39"/>
    <w:rsid w:val="00E45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D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 Das</dc:creator>
  <cp:keywords/>
  <dc:description/>
  <cp:lastModifiedBy>SK Das</cp:lastModifiedBy>
  <cp:revision>1</cp:revision>
  <dcterms:created xsi:type="dcterms:W3CDTF">2023-01-15T20:01:00Z</dcterms:created>
  <dcterms:modified xsi:type="dcterms:W3CDTF">2023-01-15T20:02:00Z</dcterms:modified>
</cp:coreProperties>
</file>